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863F1" w14:textId="562E7A01" w:rsidR="006C2167" w:rsidRDefault="00327A13" w:rsidP="006C2167">
      <w:pPr>
        <w:spacing w:before="100" w:beforeAutospacing="1" w:after="100" w:afterAutospacing="1"/>
        <w:outlineLvl w:val="2"/>
        <w:rPr>
          <w:rFonts w:ascii="Baskerville" w:eastAsia="Times New Roman" w:hAnsi="Baskerville" w:cs="Times New Roman"/>
          <w:b/>
          <w:bCs/>
          <w:color w:val="000000"/>
        </w:rPr>
      </w:pPr>
      <w:bookmarkStart w:id="0" w:name="_GoBack"/>
      <w:bookmarkEnd w:id="0"/>
      <w:r w:rsidRPr="00327A13">
        <w:rPr>
          <w:rFonts w:ascii="Baskerville" w:eastAsia="Times New Roman" w:hAnsi="Baskerville" w:cs="Times New Roman"/>
          <w:b/>
          <w:bCs/>
          <w:color w:val="000000"/>
        </w:rPr>
        <w:t>Ukraine: An Unprovoked Conflict – or an Unprovoked War?</w:t>
      </w:r>
    </w:p>
    <w:p w14:paraId="500B6E3A" w14:textId="7E132ECE" w:rsidR="0018696E" w:rsidRPr="0018696E" w:rsidRDefault="0018696E" w:rsidP="0018696E">
      <w:pPr>
        <w:spacing w:before="100" w:beforeAutospacing="1" w:after="100" w:afterAutospacing="1"/>
        <w:rPr>
          <w:rFonts w:ascii="Baskerville" w:eastAsia="Times New Roman" w:hAnsi="Baskerville" w:cs="Times New Roman"/>
          <w:color w:val="000000"/>
        </w:rPr>
      </w:pPr>
      <w:proofErr w:type="spellStart"/>
      <w:r w:rsidRPr="006C2167">
        <w:rPr>
          <w:rFonts w:ascii="Baskerville" w:eastAsia="Times New Roman" w:hAnsi="Baskerville" w:cs="Times New Roman"/>
          <w:b/>
          <w:bCs/>
          <w:color w:val="000000"/>
        </w:rPr>
        <w:t>Marjan</w:t>
      </w:r>
      <w:proofErr w:type="spellEnd"/>
      <w:r w:rsidRPr="006C2167">
        <w:rPr>
          <w:rFonts w:ascii="Baskerville" w:eastAsia="Times New Roman" w:hAnsi="Baskerville" w:cs="Times New Roman"/>
          <w:b/>
          <w:bCs/>
          <w:color w:val="000000"/>
        </w:rPr>
        <w:t xml:space="preserve"> </w:t>
      </w:r>
      <w:proofErr w:type="spellStart"/>
      <w:r w:rsidRPr="006C2167">
        <w:rPr>
          <w:rFonts w:ascii="Baskerville" w:eastAsia="Times New Roman" w:hAnsi="Baskerville" w:cs="Times New Roman"/>
          <w:b/>
          <w:bCs/>
          <w:color w:val="000000"/>
        </w:rPr>
        <w:t>Šetinc</w:t>
      </w:r>
      <w:proofErr w:type="spellEnd"/>
      <w:r w:rsidRPr="00335D52">
        <w:rPr>
          <w:rFonts w:ascii="Baskerville" w:eastAsia="Times New Roman" w:hAnsi="Baskerville" w:cs="Times New Roman"/>
          <w:color w:val="000000"/>
        </w:rPr>
        <w:br/>
      </w:r>
      <w:r w:rsidRPr="00335D52">
        <w:rPr>
          <w:rFonts w:ascii="Baskerville" w:eastAsia="Times New Roman" w:hAnsi="Baskerville" w:cs="Times New Roman"/>
          <w:color w:val="000000"/>
          <w:sz w:val="18"/>
          <w:szCs w:val="18"/>
        </w:rPr>
        <w:t>Ambassador of Slovenia to Poland, 2009–2014</w:t>
      </w:r>
    </w:p>
    <w:p w14:paraId="65C0DECD" w14:textId="477281FC" w:rsidR="00327A13" w:rsidRPr="00327A13" w:rsidRDefault="00327A13" w:rsidP="006C2167">
      <w:pPr>
        <w:spacing w:before="100" w:beforeAutospacing="1" w:after="100" w:afterAutospacing="1"/>
        <w:outlineLvl w:val="2"/>
        <w:rPr>
          <w:rFonts w:ascii="Baskerville" w:eastAsia="Times New Roman" w:hAnsi="Baskerville" w:cs="Times New Roman"/>
          <w:b/>
          <w:bCs/>
          <w:color w:val="000000"/>
        </w:rPr>
      </w:pPr>
      <w:r w:rsidRPr="006C2167">
        <w:rPr>
          <w:rFonts w:ascii="Baskerville" w:eastAsia="Times New Roman" w:hAnsi="Baskerville" w:cs="Times New Roman"/>
          <w:i/>
          <w:iCs/>
          <w:color w:val="000000"/>
        </w:rPr>
        <w:t>(published in </w:t>
      </w:r>
      <w:r w:rsidR="008C74DA">
        <w:rPr>
          <w:rFonts w:ascii="Baskerville" w:eastAsia="Times New Roman" w:hAnsi="Baskerville" w:cs="Times New Roman"/>
          <w:i/>
          <w:iCs/>
          <w:color w:val="000000"/>
        </w:rPr>
        <w:t xml:space="preserve">Slovenian daily newspaper </w:t>
      </w:r>
      <w:proofErr w:type="spellStart"/>
      <w:r w:rsidRPr="006C2167">
        <w:rPr>
          <w:rFonts w:ascii="Baskerville" w:eastAsia="Times New Roman" w:hAnsi="Baskerville" w:cs="Times New Roman"/>
          <w:b/>
          <w:bCs/>
          <w:i/>
          <w:iCs/>
          <w:color w:val="000000"/>
        </w:rPr>
        <w:t>Večer</w:t>
      </w:r>
      <w:proofErr w:type="spellEnd"/>
      <w:r w:rsidRPr="006C2167">
        <w:rPr>
          <w:rFonts w:ascii="Baskerville" w:eastAsia="Times New Roman" w:hAnsi="Baskerville" w:cs="Times New Roman"/>
          <w:i/>
          <w:iCs/>
          <w:color w:val="000000"/>
        </w:rPr>
        <w:t>, 7 January 2023)</w:t>
      </w:r>
    </w:p>
    <w:p w14:paraId="33305A7B" w14:textId="77777777" w:rsidR="00327A13" w:rsidRPr="00327A13" w:rsidRDefault="00327A13" w:rsidP="00327A13">
      <w:pPr>
        <w:spacing w:before="100" w:beforeAutospacing="1" w:after="100" w:afterAutospacing="1"/>
        <w:rPr>
          <w:rFonts w:ascii="Baskerville" w:eastAsia="Times New Roman" w:hAnsi="Baskerville" w:cs="Times New Roman"/>
          <w:color w:val="000000"/>
        </w:rPr>
      </w:pPr>
      <w:r w:rsidRPr="00327A13">
        <w:rPr>
          <w:rFonts w:ascii="Baskerville" w:eastAsia="Times New Roman" w:hAnsi="Baskerville" w:cs="Times New Roman"/>
          <w:color w:val="000000"/>
        </w:rPr>
        <w:t>It is becoming increasingly clear that in order to resolve the ongoing war in Ukraine, it is essential to understand how it began. Looking back at key decisions of the past may also point toward possible solutions.</w:t>
      </w:r>
    </w:p>
    <w:p w14:paraId="610BEBC3" w14:textId="77777777" w:rsidR="00327A13" w:rsidRPr="00327A13" w:rsidRDefault="00327A13" w:rsidP="00327A13">
      <w:pPr>
        <w:spacing w:before="100" w:beforeAutospacing="1" w:after="100" w:afterAutospacing="1"/>
        <w:rPr>
          <w:rFonts w:ascii="Baskerville" w:eastAsia="Times New Roman" w:hAnsi="Baskerville" w:cs="Times New Roman"/>
          <w:color w:val="000000"/>
        </w:rPr>
      </w:pPr>
      <w:r w:rsidRPr="00327A13">
        <w:rPr>
          <w:rFonts w:ascii="Baskerville" w:eastAsia="Times New Roman" w:hAnsi="Baskerville" w:cs="Times New Roman"/>
          <w:color w:val="000000"/>
        </w:rPr>
        <w:t>As many of us recall, NATO and EU enlargement into Eastern Europe marked the end of the post-war — or Cold War — order on the continent. With the Cold War’s conclusion, the state of antagonism between the “Soviet East” and the “Western West” under American leadership seemed to have ended — or at least many believed so. Yet what was often overlooked was that for countries emerging from Soviet domination, freedom alone was not enough. The years of subjugation had left behind deep fears and distrust of their former hegemon, the Soviet Union — fears that soon shifted onto its largest successor, the Russian Federation.</w:t>
      </w:r>
    </w:p>
    <w:p w14:paraId="216071D5" w14:textId="77777777" w:rsidR="00327A13" w:rsidRPr="00327A13" w:rsidRDefault="00327A13" w:rsidP="00327A13">
      <w:pPr>
        <w:spacing w:before="100" w:beforeAutospacing="1" w:after="100" w:afterAutospacing="1"/>
        <w:rPr>
          <w:rFonts w:ascii="Baskerville" w:eastAsia="Times New Roman" w:hAnsi="Baskerville" w:cs="Times New Roman"/>
          <w:color w:val="000000"/>
        </w:rPr>
      </w:pPr>
      <w:r w:rsidRPr="00327A13">
        <w:rPr>
          <w:rFonts w:ascii="Baskerville" w:eastAsia="Times New Roman" w:hAnsi="Baskerville" w:cs="Times New Roman"/>
          <w:color w:val="000000"/>
        </w:rPr>
        <w:t>Russia inherited the Soviet Union’s international obligations, including its permanent seat on the UN Security Council. It is therefore unsurprising that many former Soviet bloc states came to view Russia in much the same way they had once viewed the Soviet Union. The fear of history repeating itself, of Soviet-style domination returning in a new guise, kept alive an ingrained mistrust and even a temptation toward “</w:t>
      </w:r>
      <w:proofErr w:type="spellStart"/>
      <w:r w:rsidRPr="00327A13">
        <w:rPr>
          <w:rFonts w:ascii="Baskerville" w:eastAsia="Times New Roman" w:hAnsi="Baskerville" w:cs="Times New Roman"/>
          <w:color w:val="000000"/>
        </w:rPr>
        <w:t>revanchism</w:t>
      </w:r>
      <w:proofErr w:type="spellEnd"/>
      <w:r w:rsidRPr="00327A13">
        <w:rPr>
          <w:rFonts w:ascii="Baskerville" w:eastAsia="Times New Roman" w:hAnsi="Baskerville" w:cs="Times New Roman"/>
          <w:color w:val="000000"/>
        </w:rPr>
        <w:t>” against Moscow.</w:t>
      </w:r>
    </w:p>
    <w:p w14:paraId="0BFBB1A1" w14:textId="77777777" w:rsidR="00327A13" w:rsidRPr="00327A13" w:rsidRDefault="00327A13" w:rsidP="00327A13">
      <w:pPr>
        <w:spacing w:before="100" w:beforeAutospacing="1" w:after="100" w:afterAutospacing="1"/>
        <w:rPr>
          <w:rFonts w:ascii="Baskerville" w:eastAsia="Times New Roman" w:hAnsi="Baskerville" w:cs="Times New Roman"/>
          <w:color w:val="000000"/>
        </w:rPr>
      </w:pPr>
      <w:r w:rsidRPr="00327A13">
        <w:rPr>
          <w:rFonts w:ascii="Baskerville" w:eastAsia="Times New Roman" w:hAnsi="Baskerville" w:cs="Times New Roman"/>
          <w:color w:val="000000"/>
        </w:rPr>
        <w:t xml:space="preserve">This distrust is particularly acute in Poland. Having been invaded by both Nazi Germany and Stalin’s Soviet Union in September 1939, Poland regards itself as one of World War II’s greatest victims. After the Red Army’s victory over Germany in 1945, the Soviet Union not only shifted Poland’s borders westward — annexing what many Poles still consider their “most beautiful” city, </w:t>
      </w:r>
      <w:proofErr w:type="spellStart"/>
      <w:r w:rsidRPr="00327A13">
        <w:rPr>
          <w:rFonts w:ascii="Baskerville" w:eastAsia="Times New Roman" w:hAnsi="Baskerville" w:cs="Times New Roman"/>
          <w:color w:val="000000"/>
        </w:rPr>
        <w:t>Lwów</w:t>
      </w:r>
      <w:proofErr w:type="spellEnd"/>
      <w:r w:rsidRPr="00327A13">
        <w:rPr>
          <w:rFonts w:ascii="Baskerville" w:eastAsia="Times New Roman" w:hAnsi="Baskerville" w:cs="Times New Roman"/>
          <w:color w:val="000000"/>
        </w:rPr>
        <w:t xml:space="preserve"> (today </w:t>
      </w:r>
      <w:proofErr w:type="spellStart"/>
      <w:r w:rsidRPr="00327A13">
        <w:rPr>
          <w:rFonts w:ascii="Baskerville" w:eastAsia="Times New Roman" w:hAnsi="Baskerville" w:cs="Times New Roman"/>
          <w:color w:val="000000"/>
        </w:rPr>
        <w:t>Lviv</w:t>
      </w:r>
      <w:proofErr w:type="spellEnd"/>
      <w:r w:rsidRPr="00327A13">
        <w:rPr>
          <w:rFonts w:ascii="Baskerville" w:eastAsia="Times New Roman" w:hAnsi="Baskerville" w:cs="Times New Roman"/>
          <w:color w:val="000000"/>
        </w:rPr>
        <w:t>, formerly Lemberg under Austria-Hungary) into Ukraine — but also politically and militarily subordinated the country. Polish resentment extended to the “Western” West as well, which after the war left Poland in what was cynically termed the “fraternal embrace” of the Soviet Union.</w:t>
      </w:r>
    </w:p>
    <w:p w14:paraId="51DA1846" w14:textId="77777777" w:rsidR="00327A13" w:rsidRPr="00327A13" w:rsidRDefault="00327A13" w:rsidP="00327A13">
      <w:pPr>
        <w:spacing w:before="100" w:beforeAutospacing="1" w:after="100" w:afterAutospacing="1"/>
        <w:rPr>
          <w:rFonts w:ascii="Baskerville" w:eastAsia="Times New Roman" w:hAnsi="Baskerville" w:cs="Times New Roman"/>
          <w:color w:val="000000"/>
        </w:rPr>
      </w:pPr>
      <w:r w:rsidRPr="00327A13">
        <w:rPr>
          <w:rFonts w:ascii="Baskerville" w:eastAsia="Times New Roman" w:hAnsi="Baskerville" w:cs="Times New Roman"/>
          <w:color w:val="000000"/>
        </w:rPr>
        <w:t>It is therefore understandable that Poles, along with other nations once under Soviet control, sought as quickly as possible to join the “Western” West and share in its prosperity — prosperity from which they had been deprived during the Cold War’s division of Europe. But accession to the West did not erase the desire for “revenge” against the Soviet Union — even though that state ceased to exist in 1991. Instead, the distrust was redirected at Russia, despite the fact that in the 1990s it was economically and socially devastated, even facing bankruptcy in 1998. At that time, the West dismissed Russia as an economically and politically irrelevant country, hardly a global player.</w:t>
      </w:r>
    </w:p>
    <w:p w14:paraId="36E20468" w14:textId="77777777" w:rsidR="00327A13" w:rsidRPr="00327A13" w:rsidRDefault="00327A13" w:rsidP="00327A13">
      <w:pPr>
        <w:spacing w:before="100" w:beforeAutospacing="1" w:after="100" w:afterAutospacing="1"/>
        <w:rPr>
          <w:rFonts w:ascii="Baskerville" w:eastAsia="Times New Roman" w:hAnsi="Baskerville" w:cs="Times New Roman"/>
          <w:color w:val="000000"/>
        </w:rPr>
      </w:pPr>
      <w:r w:rsidRPr="00327A13">
        <w:rPr>
          <w:rFonts w:ascii="Baskerville" w:eastAsia="Times New Roman" w:hAnsi="Baskerville" w:cs="Times New Roman"/>
          <w:color w:val="000000"/>
        </w:rPr>
        <w:t>This assumption proved misguided. Under Vladimir Putin’s leadership, Russia — endowed with immense natural resources such as oil, gas, nickel, gold, diamonds, wheat, nuclear weapons, and a robust space program — re-emerged as a relevant, and seemingly threatening, challenger to Western dominance.</w:t>
      </w:r>
    </w:p>
    <w:p w14:paraId="17CFCE7E" w14:textId="77777777" w:rsidR="00327A13" w:rsidRPr="00327A13" w:rsidRDefault="00327A13" w:rsidP="00327A13">
      <w:pPr>
        <w:spacing w:before="100" w:beforeAutospacing="1" w:after="100" w:afterAutospacing="1"/>
        <w:rPr>
          <w:rFonts w:ascii="Baskerville" w:eastAsia="Times New Roman" w:hAnsi="Baskerville" w:cs="Times New Roman"/>
          <w:color w:val="000000"/>
        </w:rPr>
      </w:pPr>
      <w:r w:rsidRPr="00327A13">
        <w:rPr>
          <w:rFonts w:ascii="Baskerville" w:eastAsia="Times New Roman" w:hAnsi="Baskerville" w:cs="Times New Roman"/>
          <w:color w:val="000000"/>
        </w:rPr>
        <w:lastRenderedPageBreak/>
        <w:t>Putin’s rise to power coincided with NATO’s 1999 expansion, an event that sparked both Russia’s economic revival and the strengthening of its military capabilities as a countermeasure to NATO’s approach toward its borders. It should have been clear to the U.S. and NATO that such enlargement would prompt a Russian response, especially given its already vast nuclear arsenal. Yet the West continued to dismiss Russia as neither a serious competitor nor a credible threat.</w:t>
      </w:r>
    </w:p>
    <w:p w14:paraId="54149925" w14:textId="77777777" w:rsidR="006C2167" w:rsidRDefault="00327A13" w:rsidP="006C2167">
      <w:pPr>
        <w:spacing w:before="100" w:beforeAutospacing="1" w:after="100" w:afterAutospacing="1"/>
        <w:rPr>
          <w:rFonts w:ascii="Baskerville" w:eastAsia="Times New Roman" w:hAnsi="Baskerville" w:cs="Times New Roman"/>
          <w:color w:val="000000"/>
        </w:rPr>
      </w:pPr>
      <w:r w:rsidRPr="00327A13">
        <w:rPr>
          <w:rFonts w:ascii="Baskerville" w:eastAsia="Times New Roman" w:hAnsi="Baskerville" w:cs="Times New Roman"/>
          <w:color w:val="000000"/>
        </w:rPr>
        <w:t>Poland, however, never shared this complacency. Shaped by its long and often tragic history of confrontation with Russia, Poland continued to view its eastern neighbor as a direct threat to national security. For this reason, Warsaw regards NATO — and above all, the United States — as the only reliable guarantors of its safety, a stance reflected today in the permanent stationing of U.S. forces on Polish soil. Even Russia’s collapse in 1998 did little to alter this perception, rooted as it is not only in Soviet-era experiences but also in a much longer, pre-Soviet history of conflict</w:t>
      </w:r>
      <w:r w:rsidR="006C2167">
        <w:rPr>
          <w:rFonts w:ascii="Baskerville" w:eastAsia="Times New Roman" w:hAnsi="Baskerville" w:cs="Times New Roman"/>
          <w:color w:val="000000"/>
        </w:rPr>
        <w:t>.</w:t>
      </w:r>
    </w:p>
    <w:p w14:paraId="497E1C28" w14:textId="2F39B655" w:rsidR="00327A13" w:rsidRPr="006C2167" w:rsidRDefault="00327A13" w:rsidP="006C2167">
      <w:pPr>
        <w:spacing w:before="100" w:beforeAutospacing="1" w:after="100" w:afterAutospacing="1"/>
        <w:rPr>
          <w:rFonts w:ascii="Baskerville" w:eastAsia="Times New Roman" w:hAnsi="Baskerville" w:cs="Times New Roman"/>
          <w:color w:val="000000"/>
        </w:rPr>
      </w:pPr>
      <w:r w:rsidRPr="006C2167">
        <w:rPr>
          <w:rStyle w:val="Strong"/>
          <w:rFonts w:ascii="Baskerville" w:hAnsi="Baskerville"/>
          <w:color w:val="000000"/>
        </w:rPr>
        <w:t>NATO’s Transformation and Expansion</w:t>
      </w:r>
    </w:p>
    <w:p w14:paraId="060B0F77" w14:textId="77777777" w:rsidR="00327A13" w:rsidRPr="006C2167" w:rsidRDefault="00327A13" w:rsidP="00327A13">
      <w:pPr>
        <w:pStyle w:val="NormalWeb"/>
        <w:rPr>
          <w:rFonts w:ascii="Baskerville" w:hAnsi="Baskerville"/>
          <w:color w:val="000000"/>
        </w:rPr>
      </w:pPr>
      <w:r w:rsidRPr="006C2167">
        <w:rPr>
          <w:rFonts w:ascii="Baskerville" w:hAnsi="Baskerville"/>
          <w:color w:val="000000"/>
        </w:rPr>
        <w:t>After the dissolution of the Warsaw Pact on July 1, 1991, NATO faced a dilemma regarding its own existence and future direction. Instead of dissolving, it decided to redefine its purpose — shifting from the</w:t>
      </w:r>
      <w:r w:rsidRPr="006C2167">
        <w:rPr>
          <w:rStyle w:val="apple-converted-space"/>
          <w:rFonts w:ascii="Baskerville" w:hAnsi="Baskerville"/>
          <w:color w:val="000000"/>
        </w:rPr>
        <w:t> </w:t>
      </w:r>
      <w:r w:rsidRPr="006C2167">
        <w:rPr>
          <w:rStyle w:val="Emphasis"/>
          <w:rFonts w:ascii="Baskerville" w:hAnsi="Baskerville"/>
          <w:color w:val="000000"/>
        </w:rPr>
        <w:t>“defense of common territory”</w:t>
      </w:r>
      <w:r w:rsidRPr="006C2167">
        <w:rPr>
          <w:rStyle w:val="apple-converted-space"/>
          <w:rFonts w:ascii="Baskerville" w:hAnsi="Baskerville"/>
          <w:color w:val="000000"/>
        </w:rPr>
        <w:t> </w:t>
      </w:r>
      <w:r w:rsidRPr="006C2167">
        <w:rPr>
          <w:rFonts w:ascii="Baskerville" w:hAnsi="Baskerville"/>
          <w:color w:val="000000"/>
        </w:rPr>
        <w:t>to the</w:t>
      </w:r>
      <w:r w:rsidRPr="006C2167">
        <w:rPr>
          <w:rStyle w:val="apple-converted-space"/>
          <w:rFonts w:ascii="Baskerville" w:hAnsi="Baskerville"/>
          <w:color w:val="000000"/>
        </w:rPr>
        <w:t> </w:t>
      </w:r>
      <w:r w:rsidRPr="006C2167">
        <w:rPr>
          <w:rStyle w:val="Emphasis"/>
          <w:rFonts w:ascii="Baskerville" w:hAnsi="Baskerville"/>
          <w:color w:val="000000"/>
        </w:rPr>
        <w:t>“defense of common interests”</w:t>
      </w:r>
      <w:r w:rsidRPr="006C2167">
        <w:rPr>
          <w:rStyle w:val="apple-converted-space"/>
          <w:rFonts w:ascii="Baskerville" w:hAnsi="Baskerville"/>
          <w:color w:val="000000"/>
        </w:rPr>
        <w:t> </w:t>
      </w:r>
      <w:r w:rsidRPr="006C2167">
        <w:rPr>
          <w:rFonts w:ascii="Baskerville" w:hAnsi="Baskerville"/>
          <w:color w:val="000000"/>
        </w:rPr>
        <w:t>of its members, thereby presenting itself increasingly as a political organization. Yet, crucially, NATO never amended its 1949 founding treaty, which still defined it as a military and defense alliance. This ambiguity allowed NATO to justify its continued existence, but for countries that had just freed themselves from Soviet domination, the military and security guarantees of the treaty remained the most important articles.</w:t>
      </w:r>
    </w:p>
    <w:p w14:paraId="715CEF0A" w14:textId="1ADF5DBB" w:rsidR="00327A13" w:rsidRPr="006C2167" w:rsidRDefault="00327A13" w:rsidP="00327A13">
      <w:pPr>
        <w:pStyle w:val="NormalWeb"/>
        <w:rPr>
          <w:rFonts w:ascii="Baskerville" w:hAnsi="Baskerville"/>
          <w:color w:val="000000"/>
        </w:rPr>
      </w:pPr>
      <w:r w:rsidRPr="006C2167">
        <w:rPr>
          <w:rFonts w:ascii="Baskerville" w:hAnsi="Baskerville"/>
          <w:color w:val="000000"/>
        </w:rPr>
        <w:t>Moscow, however, expected NATO to remain primarily a political organization and not to expand eastward. That expectation soon proved misplaced. In a 2017</w:t>
      </w:r>
      <w:r w:rsidRPr="006C2167">
        <w:rPr>
          <w:rStyle w:val="apple-converted-space"/>
          <w:rFonts w:ascii="Baskerville" w:hAnsi="Baskerville"/>
          <w:color w:val="000000"/>
        </w:rPr>
        <w:t> </w:t>
      </w:r>
      <w:proofErr w:type="spellStart"/>
      <w:r w:rsidRPr="006C2167">
        <w:rPr>
          <w:rStyle w:val="Emphasis"/>
          <w:rFonts w:ascii="Baskerville" w:hAnsi="Baskerville"/>
          <w:color w:val="000000"/>
        </w:rPr>
        <w:t>Delo</w:t>
      </w:r>
      <w:proofErr w:type="spellEnd"/>
      <w:r w:rsidR="008C74DA">
        <w:rPr>
          <w:rStyle w:val="Emphasis"/>
          <w:rFonts w:ascii="Baskerville" w:hAnsi="Baskerville"/>
          <w:color w:val="000000"/>
        </w:rPr>
        <w:t xml:space="preserve"> Slovenian daily </w:t>
      </w:r>
      <w:proofErr w:type="spellStart"/>
      <w:r w:rsidR="008C74DA">
        <w:rPr>
          <w:rStyle w:val="Emphasis"/>
          <w:rFonts w:ascii="Baskerville" w:hAnsi="Baskerville"/>
          <w:color w:val="000000"/>
        </w:rPr>
        <w:t>nespaper</w:t>
      </w:r>
      <w:proofErr w:type="spellEnd"/>
      <w:r w:rsidRPr="006C2167">
        <w:rPr>
          <w:rStyle w:val="apple-converted-space"/>
          <w:rFonts w:ascii="Baskerville" w:hAnsi="Baskerville"/>
          <w:color w:val="000000"/>
        </w:rPr>
        <w:t> </w:t>
      </w:r>
      <w:r w:rsidRPr="006C2167">
        <w:rPr>
          <w:rFonts w:ascii="Baskerville" w:hAnsi="Baskerville"/>
          <w:color w:val="000000"/>
        </w:rPr>
        <w:t xml:space="preserve">article, Boris </w:t>
      </w:r>
      <w:proofErr w:type="spellStart"/>
      <w:r w:rsidRPr="006C2167">
        <w:rPr>
          <w:rFonts w:ascii="Baskerville" w:hAnsi="Baskerville"/>
          <w:color w:val="000000"/>
        </w:rPr>
        <w:t>Čibej</w:t>
      </w:r>
      <w:proofErr w:type="spellEnd"/>
      <w:r w:rsidRPr="006C2167">
        <w:rPr>
          <w:rFonts w:ascii="Baskerville" w:hAnsi="Baskerville"/>
          <w:color w:val="000000"/>
        </w:rPr>
        <w:t xml:space="preserve"> described how the West misled Russian leaders during the 1990s with assurances that NATO would not enlarge eastward. He cited documented statements by Western leaders to President Mikhail Gorbachev and his successor, pledging that expansion would not happen (</w:t>
      </w:r>
      <w:r w:rsidRPr="006C2167">
        <w:rPr>
          <w:rStyle w:val="Emphasis"/>
          <w:rFonts w:ascii="Baskerville" w:hAnsi="Baskerville"/>
          <w:color w:val="000000"/>
        </w:rPr>
        <w:t xml:space="preserve">Boris </w:t>
      </w:r>
      <w:proofErr w:type="spellStart"/>
      <w:r w:rsidRPr="006C2167">
        <w:rPr>
          <w:rStyle w:val="Emphasis"/>
          <w:rFonts w:ascii="Baskerville" w:hAnsi="Baskerville"/>
          <w:color w:val="000000"/>
        </w:rPr>
        <w:t>Čibej</w:t>
      </w:r>
      <w:proofErr w:type="spellEnd"/>
      <w:r w:rsidRPr="006C2167">
        <w:rPr>
          <w:rStyle w:val="Emphasis"/>
          <w:rFonts w:ascii="Baskerville" w:hAnsi="Baskerville"/>
          <w:color w:val="000000"/>
        </w:rPr>
        <w:t xml:space="preserve">: “The West deceived the Russians in the 90s that NATO would not expand,” </w:t>
      </w:r>
      <w:proofErr w:type="spellStart"/>
      <w:r w:rsidRPr="006C2167">
        <w:rPr>
          <w:rStyle w:val="Emphasis"/>
          <w:rFonts w:ascii="Baskerville" w:hAnsi="Baskerville"/>
          <w:color w:val="000000"/>
        </w:rPr>
        <w:t>Delo</w:t>
      </w:r>
      <w:proofErr w:type="spellEnd"/>
      <w:r w:rsidRPr="006C2167">
        <w:rPr>
          <w:rStyle w:val="Emphasis"/>
          <w:rFonts w:ascii="Baskerville" w:hAnsi="Baskerville"/>
          <w:color w:val="000000"/>
        </w:rPr>
        <w:t>, December 18, 2017</w:t>
      </w:r>
      <w:r w:rsidRPr="006C2167">
        <w:rPr>
          <w:rFonts w:ascii="Baskerville" w:hAnsi="Baskerville"/>
          <w:color w:val="000000"/>
        </w:rPr>
        <w:t xml:space="preserve">). Klaus </w:t>
      </w:r>
      <w:proofErr w:type="spellStart"/>
      <w:r w:rsidRPr="006C2167">
        <w:rPr>
          <w:rFonts w:ascii="Baskerville" w:hAnsi="Baskerville"/>
          <w:color w:val="000000"/>
        </w:rPr>
        <w:t>Wiegrefe</w:t>
      </w:r>
      <w:proofErr w:type="spellEnd"/>
      <w:r w:rsidRPr="006C2167">
        <w:rPr>
          <w:rFonts w:ascii="Baskerville" w:hAnsi="Baskerville"/>
          <w:color w:val="000000"/>
        </w:rPr>
        <w:t>, in his article</w:t>
      </w:r>
      <w:r w:rsidR="008C74DA" w:rsidRPr="00676773">
        <w:rPr>
          <w:lang w:val="sl-SI"/>
        </w:rPr>
        <w:t xml:space="preserve"> </w:t>
      </w:r>
      <w:r w:rsidRPr="006C2167">
        <w:rPr>
          <w:rStyle w:val="Emphasis"/>
          <w:rFonts w:ascii="Baskerville" w:hAnsi="Baskerville"/>
          <w:color w:val="000000"/>
        </w:rPr>
        <w:t>“Putin’s Accusation”</w:t>
      </w:r>
      <w:r w:rsidRPr="006C2167">
        <w:rPr>
          <w:rStyle w:val="apple-converted-space"/>
          <w:rFonts w:ascii="Baskerville" w:hAnsi="Baskerville"/>
          <w:color w:val="000000"/>
        </w:rPr>
        <w:t> </w:t>
      </w:r>
      <w:r w:rsidRPr="006C2167">
        <w:rPr>
          <w:rFonts w:ascii="Baskerville" w:hAnsi="Baskerville"/>
          <w:color w:val="000000"/>
        </w:rPr>
        <w:t>(</w:t>
      </w:r>
      <w:r w:rsidRPr="006C2167">
        <w:rPr>
          <w:rStyle w:val="Emphasis"/>
          <w:rFonts w:ascii="Baskerville" w:hAnsi="Baskerville"/>
          <w:color w:val="000000"/>
        </w:rPr>
        <w:t>Der Spiegel</w:t>
      </w:r>
      <w:r w:rsidRPr="006C2167">
        <w:rPr>
          <w:rFonts w:ascii="Baskerville" w:hAnsi="Baskerville"/>
          <w:color w:val="000000"/>
        </w:rPr>
        <w:t>, translated in</w:t>
      </w:r>
      <w:r w:rsidRPr="006C2167">
        <w:rPr>
          <w:rStyle w:val="apple-converted-space"/>
          <w:rFonts w:ascii="Baskerville" w:hAnsi="Baskerville"/>
          <w:color w:val="000000"/>
        </w:rPr>
        <w:t> </w:t>
      </w:r>
      <w:proofErr w:type="spellStart"/>
      <w:r w:rsidRPr="006C2167">
        <w:rPr>
          <w:rStyle w:val="Emphasis"/>
          <w:rFonts w:ascii="Baskerville" w:hAnsi="Baskerville"/>
          <w:color w:val="000000"/>
        </w:rPr>
        <w:t>Mladina</w:t>
      </w:r>
      <w:proofErr w:type="spellEnd"/>
      <w:r w:rsidR="008C74DA">
        <w:rPr>
          <w:rStyle w:val="Emphasis"/>
          <w:rFonts w:ascii="Baskerville" w:hAnsi="Baskerville"/>
          <w:color w:val="000000"/>
        </w:rPr>
        <w:t xml:space="preserve"> (Slovenian weekly political magazine)</w:t>
      </w:r>
      <w:r w:rsidRPr="006C2167">
        <w:rPr>
          <w:rFonts w:ascii="Baskerville" w:hAnsi="Baskerville"/>
          <w:color w:val="000000"/>
        </w:rPr>
        <w:t>, February 18, 2022, similarly detailed these promises and the reasoning behind subsequent NATO enlargement.</w:t>
      </w:r>
    </w:p>
    <w:p w14:paraId="154B5649" w14:textId="77777777" w:rsidR="00327A13" w:rsidRPr="006C2167" w:rsidRDefault="00327A13" w:rsidP="00327A13">
      <w:pPr>
        <w:pStyle w:val="NormalWeb"/>
        <w:rPr>
          <w:rFonts w:ascii="Baskerville" w:hAnsi="Baskerville"/>
          <w:color w:val="000000"/>
        </w:rPr>
      </w:pPr>
      <w:r w:rsidRPr="006C2167">
        <w:rPr>
          <w:rFonts w:ascii="Baskerville" w:hAnsi="Baskerville"/>
          <w:color w:val="000000"/>
        </w:rPr>
        <w:t xml:space="preserve">The list of leaders who made such assurances is strikingly consistent across both accounts: U.S. President George H.W. Bush, Secretary of State James Baker, Defense Secretary Robert Gates, German Chancellor Helmut Kohl, Foreign Minister Hans-Dietrich </w:t>
      </w:r>
      <w:proofErr w:type="spellStart"/>
      <w:r w:rsidRPr="006C2167">
        <w:rPr>
          <w:rFonts w:ascii="Baskerville" w:hAnsi="Baskerville"/>
          <w:color w:val="000000"/>
        </w:rPr>
        <w:t>Genscher</w:t>
      </w:r>
      <w:proofErr w:type="spellEnd"/>
      <w:r w:rsidRPr="006C2167">
        <w:rPr>
          <w:rFonts w:ascii="Baskerville" w:hAnsi="Baskerville"/>
          <w:color w:val="000000"/>
        </w:rPr>
        <w:t xml:space="preserve">, French President François Mitterrand, British Prime Ministers Margaret Thatcher and John Major, Foreign Minister Douglas Hurd, and NATO Secretary-General Manfred </w:t>
      </w:r>
      <w:proofErr w:type="spellStart"/>
      <w:r w:rsidRPr="006C2167">
        <w:rPr>
          <w:rFonts w:ascii="Baskerville" w:hAnsi="Baskerville"/>
          <w:color w:val="000000"/>
        </w:rPr>
        <w:t>Wörner</w:t>
      </w:r>
      <w:proofErr w:type="spellEnd"/>
      <w:r w:rsidRPr="006C2167">
        <w:rPr>
          <w:rFonts w:ascii="Baskerville" w:hAnsi="Baskerville"/>
          <w:color w:val="000000"/>
        </w:rPr>
        <w:t>. Despite these assurances, NATO ultimately expanded eastward, admitting Poland, the Czech Republic, and Hungary in 1999.</w:t>
      </w:r>
    </w:p>
    <w:p w14:paraId="0639E78B" w14:textId="77777777" w:rsidR="00327A13" w:rsidRPr="006C2167" w:rsidRDefault="00327A13" w:rsidP="00327A13">
      <w:pPr>
        <w:pStyle w:val="NormalWeb"/>
        <w:rPr>
          <w:rFonts w:ascii="Baskerville" w:hAnsi="Baskerville"/>
          <w:color w:val="000000"/>
        </w:rPr>
      </w:pPr>
      <w:r w:rsidRPr="006C2167">
        <w:rPr>
          <w:rFonts w:ascii="Baskerville" w:hAnsi="Baskerville"/>
          <w:color w:val="000000"/>
        </w:rPr>
        <w:t>This enlargement effectively restored NATO’s</w:t>
      </w:r>
      <w:r w:rsidRPr="006C2167">
        <w:rPr>
          <w:rStyle w:val="apple-converted-space"/>
          <w:rFonts w:ascii="Baskerville" w:hAnsi="Baskerville"/>
          <w:color w:val="000000"/>
        </w:rPr>
        <w:t> </w:t>
      </w:r>
      <w:r w:rsidRPr="006C2167">
        <w:rPr>
          <w:rStyle w:val="Emphasis"/>
          <w:rFonts w:ascii="Baskerville" w:hAnsi="Baskerville"/>
          <w:color w:val="000000"/>
        </w:rPr>
        <w:t>Cold War role</w:t>
      </w:r>
      <w:r w:rsidRPr="006C2167">
        <w:rPr>
          <w:rStyle w:val="apple-converted-space"/>
          <w:rFonts w:ascii="Baskerville" w:hAnsi="Baskerville"/>
          <w:color w:val="000000"/>
        </w:rPr>
        <w:t> </w:t>
      </w:r>
      <w:r w:rsidRPr="006C2167">
        <w:rPr>
          <w:rFonts w:ascii="Baskerville" w:hAnsi="Baskerville"/>
          <w:color w:val="000000"/>
        </w:rPr>
        <w:t>and reinforced its military posture toward Russia. The deployment of NATO troops and weapons into states bordering Russia revived the alliance’s function as a security bulwark against Moscow. In this sense, NATO became a key instrument of Western expansion toward Russia’s borders.</w:t>
      </w:r>
    </w:p>
    <w:p w14:paraId="76747BBC" w14:textId="77777777" w:rsidR="00327A13" w:rsidRPr="006C2167" w:rsidRDefault="00327A13" w:rsidP="00327A13">
      <w:pPr>
        <w:pStyle w:val="NormalWeb"/>
        <w:rPr>
          <w:rFonts w:ascii="Baskerville" w:hAnsi="Baskerville"/>
          <w:color w:val="000000"/>
        </w:rPr>
      </w:pPr>
      <w:r w:rsidRPr="006C2167">
        <w:rPr>
          <w:rStyle w:val="Strong"/>
          <w:rFonts w:ascii="Baskerville" w:hAnsi="Baskerville"/>
          <w:color w:val="000000"/>
        </w:rPr>
        <w:t>Poland’s Security Calculus</w:t>
      </w:r>
    </w:p>
    <w:p w14:paraId="6DBBDCFF" w14:textId="77777777" w:rsidR="00327A13" w:rsidRPr="006C2167" w:rsidRDefault="00327A13" w:rsidP="00327A13">
      <w:pPr>
        <w:pStyle w:val="NormalWeb"/>
        <w:rPr>
          <w:rFonts w:ascii="Baskerville" w:hAnsi="Baskerville"/>
          <w:color w:val="000000"/>
        </w:rPr>
      </w:pPr>
      <w:r w:rsidRPr="006C2167">
        <w:rPr>
          <w:rFonts w:ascii="Baskerville" w:hAnsi="Baskerville"/>
          <w:color w:val="000000"/>
        </w:rPr>
        <w:lastRenderedPageBreak/>
        <w:t>Yet even after joining NATO in 1999 and receiving the security guarantees of Article 5, Polish distrust of Russia remained deeply ingrained. The stationing of U.S. troops on Polish soil — beginning with 1,000 U.S. Marines in January 2017 — did little to allay those fears. In fact, a political consensus emerged in Poland that true security required more: namely, bringing its two largest eastern neighbors, Belarus and Ukraine, firmly into the Western orbit.</w:t>
      </w:r>
    </w:p>
    <w:p w14:paraId="5B1A0CA9" w14:textId="77777777" w:rsidR="00327A13" w:rsidRPr="006C2167" w:rsidRDefault="00327A13" w:rsidP="00327A13">
      <w:pPr>
        <w:pStyle w:val="NormalWeb"/>
        <w:rPr>
          <w:rFonts w:ascii="Baskerville" w:hAnsi="Baskerville"/>
          <w:color w:val="000000"/>
        </w:rPr>
      </w:pPr>
      <w:r w:rsidRPr="006C2167">
        <w:rPr>
          <w:rFonts w:ascii="Baskerville" w:hAnsi="Baskerville"/>
          <w:color w:val="000000"/>
        </w:rPr>
        <w:t>As early as 2002, Polish policymakers began to develop the idea of pushing Russia as far from their borders as possible by building a buffer of Western-aligned states between Poland and Russia. The question was how to achieve this — how to transform Belarus and Ukraine into allies and into a protective zone against Russian influence.</w:t>
      </w:r>
    </w:p>
    <w:p w14:paraId="11648A23" w14:textId="77777777" w:rsidR="00327A13" w:rsidRPr="006C2167" w:rsidRDefault="00327A13" w:rsidP="00327A13">
      <w:pPr>
        <w:pStyle w:val="NormalWeb"/>
        <w:rPr>
          <w:rFonts w:ascii="Baskerville" w:hAnsi="Baskerville"/>
          <w:color w:val="000000"/>
        </w:rPr>
      </w:pPr>
      <w:r w:rsidRPr="006C2167">
        <w:rPr>
          <w:rStyle w:val="Strong"/>
          <w:rFonts w:ascii="Baskerville" w:hAnsi="Baskerville"/>
          <w:color w:val="000000"/>
        </w:rPr>
        <w:t>The Eastern Partnership (</w:t>
      </w:r>
      <w:proofErr w:type="spellStart"/>
      <w:r w:rsidRPr="006C2167">
        <w:rPr>
          <w:rStyle w:val="Strong"/>
          <w:rFonts w:ascii="Baskerville" w:hAnsi="Baskerville"/>
          <w:color w:val="000000"/>
        </w:rPr>
        <w:t>EaP</w:t>
      </w:r>
      <w:proofErr w:type="spellEnd"/>
      <w:r w:rsidRPr="006C2167">
        <w:rPr>
          <w:rStyle w:val="Strong"/>
          <w:rFonts w:ascii="Baskerville" w:hAnsi="Baskerville"/>
          <w:color w:val="000000"/>
        </w:rPr>
        <w:t>)</w:t>
      </w:r>
    </w:p>
    <w:p w14:paraId="591412EA" w14:textId="77777777" w:rsidR="00327A13" w:rsidRPr="006C2167" w:rsidRDefault="00327A13" w:rsidP="00327A13">
      <w:pPr>
        <w:pStyle w:val="NormalWeb"/>
        <w:rPr>
          <w:rFonts w:ascii="Baskerville" w:hAnsi="Baskerville"/>
          <w:color w:val="000000"/>
        </w:rPr>
      </w:pPr>
      <w:r w:rsidRPr="006C2167">
        <w:rPr>
          <w:rFonts w:ascii="Baskerville" w:hAnsi="Baskerville"/>
          <w:color w:val="000000"/>
        </w:rPr>
        <w:t>NATO enlargement unfolded in parallel with EU expansion. Poland, along with the Czech Republic and Hungary, joined NATO in 1999, followed five years later by Slovakia, Lithuania, Latvia, Estonia, and Slovenia. At the same time, these countries were also moving toward European Union membership, which they achieved on May 1, 2004.</w:t>
      </w:r>
    </w:p>
    <w:p w14:paraId="72268FAB" w14:textId="77777777" w:rsidR="00327A13" w:rsidRPr="006C2167" w:rsidRDefault="00327A13" w:rsidP="00327A13">
      <w:pPr>
        <w:pStyle w:val="NormalWeb"/>
        <w:rPr>
          <w:rFonts w:ascii="Baskerville" w:hAnsi="Baskerville"/>
          <w:color w:val="000000"/>
        </w:rPr>
      </w:pPr>
      <w:r w:rsidRPr="006C2167">
        <w:rPr>
          <w:rFonts w:ascii="Baskerville" w:hAnsi="Baskerville"/>
          <w:color w:val="000000"/>
        </w:rPr>
        <w:t>Even before accession, however, Poland was already looking east. In 2002, while preparing for EU membership, Warsaw explored ways of strengthening ties with its eastern neighbors under the framework of the EU’s European Neighborhood Policy. The goal was to promote stability, democracy, good governance, and development — but also, crucially, to secure support from these neighbors in countering Russia’s regional influence.</w:t>
      </w:r>
    </w:p>
    <w:p w14:paraId="4C628C34" w14:textId="77777777" w:rsidR="00327A13" w:rsidRPr="006C2167" w:rsidRDefault="00327A13" w:rsidP="00327A13">
      <w:pPr>
        <w:pStyle w:val="NormalWeb"/>
        <w:rPr>
          <w:rFonts w:ascii="Baskerville" w:hAnsi="Baskerville"/>
          <w:color w:val="000000"/>
        </w:rPr>
      </w:pPr>
      <w:r w:rsidRPr="006C2167">
        <w:rPr>
          <w:rFonts w:ascii="Baskerville" w:hAnsi="Baskerville"/>
          <w:color w:val="000000"/>
        </w:rPr>
        <w:t>Out of this political reasoning emerged Poland’s proposal for the</w:t>
      </w:r>
      <w:r w:rsidRPr="006C2167">
        <w:rPr>
          <w:rStyle w:val="apple-converted-space"/>
          <w:rFonts w:ascii="Baskerville" w:hAnsi="Baskerville"/>
          <w:color w:val="000000"/>
        </w:rPr>
        <w:t> </w:t>
      </w:r>
      <w:r w:rsidRPr="006C2167">
        <w:rPr>
          <w:rStyle w:val="Strong"/>
          <w:rFonts w:ascii="Baskerville" w:hAnsi="Baskerville"/>
          <w:color w:val="000000"/>
        </w:rPr>
        <w:t>Eastern Partnership (</w:t>
      </w:r>
      <w:proofErr w:type="spellStart"/>
      <w:r w:rsidRPr="006C2167">
        <w:rPr>
          <w:rStyle w:val="Strong"/>
          <w:rFonts w:ascii="Baskerville" w:hAnsi="Baskerville"/>
          <w:color w:val="000000"/>
        </w:rPr>
        <w:t>EaP</w:t>
      </w:r>
      <w:proofErr w:type="spellEnd"/>
      <w:r w:rsidRPr="006C2167">
        <w:rPr>
          <w:rStyle w:val="Strong"/>
          <w:rFonts w:ascii="Baskerville" w:hAnsi="Baskerville"/>
          <w:color w:val="000000"/>
        </w:rPr>
        <w:t>)</w:t>
      </w:r>
      <w:r w:rsidRPr="006C2167">
        <w:rPr>
          <w:rStyle w:val="apple-converted-space"/>
          <w:rFonts w:ascii="Baskerville" w:hAnsi="Baskerville"/>
          <w:color w:val="000000"/>
        </w:rPr>
        <w:t> </w:t>
      </w:r>
      <w:r w:rsidRPr="006C2167">
        <w:rPr>
          <w:rFonts w:ascii="Baskerville" w:hAnsi="Baskerville"/>
          <w:color w:val="000000"/>
        </w:rPr>
        <w:t>initiative. Coinciding with broader EU debates on neighborhood policy, the Polish idea was rooted in a strategic aim: to reduce Poland’s vulnerability as a “frontline state” bordering Russia by fostering closer cooperation with its eastern neighbors.</w:t>
      </w:r>
    </w:p>
    <w:p w14:paraId="5BFDF03E" w14:textId="77777777" w:rsidR="00327A13" w:rsidRPr="006C2167" w:rsidRDefault="00327A13" w:rsidP="00327A13">
      <w:pPr>
        <w:pStyle w:val="NormalWeb"/>
        <w:rPr>
          <w:rFonts w:ascii="Baskerville" w:hAnsi="Baskerville"/>
          <w:color w:val="000000"/>
        </w:rPr>
      </w:pPr>
      <w:proofErr w:type="spellStart"/>
      <w:r w:rsidRPr="006C2167">
        <w:rPr>
          <w:rFonts w:ascii="Baskerville" w:hAnsi="Baskerville"/>
          <w:color w:val="000000"/>
        </w:rPr>
        <w:t>Ryszard</w:t>
      </w:r>
      <w:proofErr w:type="spellEnd"/>
      <w:r w:rsidRPr="006C2167">
        <w:rPr>
          <w:rFonts w:ascii="Baskerville" w:hAnsi="Baskerville"/>
          <w:color w:val="000000"/>
        </w:rPr>
        <w:t xml:space="preserve"> </w:t>
      </w:r>
      <w:proofErr w:type="spellStart"/>
      <w:r w:rsidRPr="006C2167">
        <w:rPr>
          <w:rFonts w:ascii="Baskerville" w:hAnsi="Baskerville"/>
          <w:color w:val="000000"/>
        </w:rPr>
        <w:t>Zięba</w:t>
      </w:r>
      <w:proofErr w:type="spellEnd"/>
      <w:r w:rsidRPr="006C2167">
        <w:rPr>
          <w:rFonts w:ascii="Baskerville" w:hAnsi="Baskerville"/>
          <w:color w:val="000000"/>
        </w:rPr>
        <w:t xml:space="preserve"> discusses this in his overview of Poland’s foreign policy,</w:t>
      </w:r>
      <w:r w:rsidRPr="006C2167">
        <w:rPr>
          <w:rStyle w:val="apple-converted-space"/>
          <w:rFonts w:ascii="Baskerville" w:hAnsi="Baskerville"/>
          <w:color w:val="000000"/>
        </w:rPr>
        <w:t> </w:t>
      </w:r>
      <w:proofErr w:type="spellStart"/>
      <w:r w:rsidRPr="006C2167">
        <w:rPr>
          <w:rStyle w:val="Emphasis"/>
          <w:rFonts w:ascii="Baskerville" w:hAnsi="Baskerville"/>
          <w:color w:val="000000"/>
        </w:rPr>
        <w:t>Główne</w:t>
      </w:r>
      <w:proofErr w:type="spellEnd"/>
      <w:r w:rsidRPr="006C2167">
        <w:rPr>
          <w:rStyle w:val="Emphasis"/>
          <w:rFonts w:ascii="Baskerville" w:hAnsi="Baskerville"/>
          <w:color w:val="000000"/>
        </w:rPr>
        <w:t xml:space="preserve"> </w:t>
      </w:r>
      <w:proofErr w:type="spellStart"/>
      <w:r w:rsidRPr="006C2167">
        <w:rPr>
          <w:rStyle w:val="Emphasis"/>
          <w:rFonts w:ascii="Baskerville" w:hAnsi="Baskerville"/>
          <w:color w:val="000000"/>
        </w:rPr>
        <w:t>kierunki</w:t>
      </w:r>
      <w:proofErr w:type="spellEnd"/>
      <w:r w:rsidRPr="006C2167">
        <w:rPr>
          <w:rStyle w:val="Emphasis"/>
          <w:rFonts w:ascii="Baskerville" w:hAnsi="Baskerville"/>
          <w:color w:val="000000"/>
        </w:rPr>
        <w:t xml:space="preserve"> </w:t>
      </w:r>
      <w:proofErr w:type="spellStart"/>
      <w:r w:rsidRPr="006C2167">
        <w:rPr>
          <w:rStyle w:val="Emphasis"/>
          <w:rFonts w:ascii="Baskerville" w:hAnsi="Baskerville"/>
          <w:color w:val="000000"/>
        </w:rPr>
        <w:t>polityki</w:t>
      </w:r>
      <w:proofErr w:type="spellEnd"/>
      <w:r w:rsidRPr="006C2167">
        <w:rPr>
          <w:rStyle w:val="Emphasis"/>
          <w:rFonts w:ascii="Baskerville" w:hAnsi="Baskerville"/>
          <w:color w:val="000000"/>
        </w:rPr>
        <w:t xml:space="preserve"> </w:t>
      </w:r>
      <w:proofErr w:type="spellStart"/>
      <w:r w:rsidRPr="006C2167">
        <w:rPr>
          <w:rStyle w:val="Emphasis"/>
          <w:rFonts w:ascii="Baskerville" w:hAnsi="Baskerville"/>
          <w:color w:val="000000"/>
        </w:rPr>
        <w:t>zagranicznej</w:t>
      </w:r>
      <w:proofErr w:type="spellEnd"/>
      <w:r w:rsidRPr="006C2167">
        <w:rPr>
          <w:rStyle w:val="Emphasis"/>
          <w:rFonts w:ascii="Baskerville" w:hAnsi="Baskerville"/>
          <w:color w:val="000000"/>
        </w:rPr>
        <w:t xml:space="preserve"> </w:t>
      </w:r>
      <w:proofErr w:type="spellStart"/>
      <w:r w:rsidRPr="006C2167">
        <w:rPr>
          <w:rStyle w:val="Emphasis"/>
          <w:rFonts w:ascii="Baskerville" w:hAnsi="Baskerville"/>
          <w:color w:val="000000"/>
        </w:rPr>
        <w:t>Polski</w:t>
      </w:r>
      <w:proofErr w:type="spellEnd"/>
      <w:r w:rsidRPr="006C2167">
        <w:rPr>
          <w:rStyle w:val="Emphasis"/>
          <w:rFonts w:ascii="Baskerville" w:hAnsi="Baskerville"/>
          <w:color w:val="000000"/>
        </w:rPr>
        <w:t xml:space="preserve"> </w:t>
      </w:r>
      <w:proofErr w:type="spellStart"/>
      <w:r w:rsidRPr="006C2167">
        <w:rPr>
          <w:rStyle w:val="Emphasis"/>
          <w:rFonts w:ascii="Baskerville" w:hAnsi="Baskerville"/>
          <w:color w:val="000000"/>
        </w:rPr>
        <w:t>po</w:t>
      </w:r>
      <w:proofErr w:type="spellEnd"/>
      <w:r w:rsidRPr="006C2167">
        <w:rPr>
          <w:rStyle w:val="Emphasis"/>
          <w:rFonts w:ascii="Baskerville" w:hAnsi="Baskerville"/>
          <w:color w:val="000000"/>
        </w:rPr>
        <w:t xml:space="preserve"> </w:t>
      </w:r>
      <w:proofErr w:type="spellStart"/>
      <w:r w:rsidRPr="006C2167">
        <w:rPr>
          <w:rStyle w:val="Emphasis"/>
          <w:rFonts w:ascii="Baskerville" w:hAnsi="Baskerville"/>
          <w:color w:val="000000"/>
        </w:rPr>
        <w:t>zimnej</w:t>
      </w:r>
      <w:proofErr w:type="spellEnd"/>
      <w:r w:rsidRPr="006C2167">
        <w:rPr>
          <w:rStyle w:val="Emphasis"/>
          <w:rFonts w:ascii="Baskerville" w:hAnsi="Baskerville"/>
          <w:color w:val="000000"/>
        </w:rPr>
        <w:t xml:space="preserve"> </w:t>
      </w:r>
      <w:proofErr w:type="spellStart"/>
      <w:r w:rsidRPr="006C2167">
        <w:rPr>
          <w:rStyle w:val="Emphasis"/>
          <w:rFonts w:ascii="Baskerville" w:hAnsi="Baskerville"/>
          <w:color w:val="000000"/>
        </w:rPr>
        <w:t>wojnie</w:t>
      </w:r>
      <w:proofErr w:type="spellEnd"/>
      <w:r w:rsidRPr="006C2167">
        <w:rPr>
          <w:rStyle w:val="apple-converted-space"/>
          <w:rFonts w:ascii="Baskerville" w:hAnsi="Baskerville"/>
          <w:color w:val="000000"/>
        </w:rPr>
        <w:t> </w:t>
      </w:r>
      <w:r w:rsidRPr="006C2167">
        <w:rPr>
          <w:rFonts w:ascii="Baskerville" w:hAnsi="Baskerville"/>
          <w:color w:val="000000"/>
        </w:rPr>
        <w:t>(</w:t>
      </w:r>
      <w:r w:rsidRPr="006C2167">
        <w:rPr>
          <w:rStyle w:val="Emphasis"/>
          <w:rFonts w:ascii="Baskerville" w:hAnsi="Baskerville"/>
          <w:color w:val="000000"/>
        </w:rPr>
        <w:t>Main Directions of Poland’s Foreign Policy after the Cold War</w:t>
      </w:r>
      <w:r w:rsidRPr="006C2167">
        <w:rPr>
          <w:rFonts w:ascii="Baskerville" w:hAnsi="Baskerville"/>
          <w:color w:val="000000"/>
        </w:rPr>
        <w:t>, 2010). He emphasizes that</w:t>
      </w:r>
      <w:r w:rsidRPr="006C2167">
        <w:rPr>
          <w:rStyle w:val="apple-converted-space"/>
          <w:rFonts w:ascii="Baskerville" w:hAnsi="Baskerville"/>
          <w:color w:val="000000"/>
        </w:rPr>
        <w:t> </w:t>
      </w:r>
      <w:r w:rsidRPr="006C2167">
        <w:rPr>
          <w:rStyle w:val="Emphasis"/>
          <w:rFonts w:ascii="Baskerville" w:hAnsi="Baskerville"/>
          <w:color w:val="000000"/>
        </w:rPr>
        <w:t>“it was not easy for Poland to persuade EU members to support the inclusion of countries east of Poland into the European Neighborhood aid programs.”</w:t>
      </w:r>
      <w:r w:rsidRPr="006C2167">
        <w:rPr>
          <w:rStyle w:val="apple-converted-space"/>
          <w:rFonts w:ascii="Baskerville" w:hAnsi="Baskerville"/>
          <w:color w:val="000000"/>
        </w:rPr>
        <w:t> </w:t>
      </w:r>
      <w:r w:rsidRPr="006C2167">
        <w:rPr>
          <w:rFonts w:ascii="Baskerville" w:hAnsi="Baskerville"/>
          <w:color w:val="000000"/>
        </w:rPr>
        <w:t xml:space="preserve">Poland ultimately succeeded when Sweden joined as a co-sponsor of the initiative, with Swedish Foreign Minister Carl </w:t>
      </w:r>
      <w:proofErr w:type="spellStart"/>
      <w:r w:rsidRPr="006C2167">
        <w:rPr>
          <w:rFonts w:ascii="Baskerville" w:hAnsi="Baskerville"/>
          <w:color w:val="000000"/>
        </w:rPr>
        <w:t>Bildt</w:t>
      </w:r>
      <w:proofErr w:type="spellEnd"/>
      <w:r w:rsidRPr="006C2167">
        <w:rPr>
          <w:rFonts w:ascii="Baskerville" w:hAnsi="Baskerville"/>
          <w:color w:val="000000"/>
        </w:rPr>
        <w:t xml:space="preserve"> — a close ally of Polish Foreign Minister </w:t>
      </w:r>
      <w:proofErr w:type="spellStart"/>
      <w:r w:rsidRPr="006C2167">
        <w:rPr>
          <w:rFonts w:ascii="Baskerville" w:hAnsi="Baskerville"/>
          <w:color w:val="000000"/>
        </w:rPr>
        <w:t>Radosław</w:t>
      </w:r>
      <w:proofErr w:type="spellEnd"/>
      <w:r w:rsidRPr="006C2167">
        <w:rPr>
          <w:rFonts w:ascii="Baskerville" w:hAnsi="Baskerville"/>
          <w:color w:val="000000"/>
        </w:rPr>
        <w:t xml:space="preserve"> Sikorski — playing a decisive role. With Swedish backing, the proposal gained traction among other EU member states and was formally included in the EU Neighborhood Policy.</w:t>
      </w:r>
    </w:p>
    <w:p w14:paraId="37F662F9" w14:textId="77777777" w:rsidR="00327A13" w:rsidRPr="006C2167" w:rsidRDefault="00327A13" w:rsidP="00327A13">
      <w:pPr>
        <w:pStyle w:val="NormalWeb"/>
        <w:rPr>
          <w:rFonts w:ascii="Baskerville" w:hAnsi="Baskerville"/>
          <w:color w:val="000000"/>
        </w:rPr>
      </w:pPr>
      <w:r w:rsidRPr="006C2167">
        <w:rPr>
          <w:rFonts w:ascii="Baskerville" w:hAnsi="Baskerville"/>
          <w:color w:val="000000"/>
        </w:rPr>
        <w:t>On May 7, 2009, at the EU summit in Prague, the Eastern Partnership (</w:t>
      </w:r>
      <w:proofErr w:type="spellStart"/>
      <w:r w:rsidRPr="006C2167">
        <w:rPr>
          <w:rFonts w:ascii="Baskerville" w:hAnsi="Baskerville"/>
          <w:color w:val="000000"/>
        </w:rPr>
        <w:t>EaP</w:t>
      </w:r>
      <w:proofErr w:type="spellEnd"/>
      <w:r w:rsidRPr="006C2167">
        <w:rPr>
          <w:rFonts w:ascii="Baskerville" w:hAnsi="Baskerville"/>
          <w:color w:val="000000"/>
        </w:rPr>
        <w:t xml:space="preserve">) program was officially approved by all EU member states. It included six post-Soviet states: Belarus, Ukraine, Moldova, Georgia, Azerbaijan, and Armenia. The program’s primary goal was to strengthen democratic institutions in these countries and enhance their economic cooperation with the EU. At the same time, for countries like Poland — which deserves much of the credit for the </w:t>
      </w:r>
      <w:proofErr w:type="spellStart"/>
      <w:r w:rsidRPr="006C2167">
        <w:rPr>
          <w:rFonts w:ascii="Baskerville" w:hAnsi="Baskerville"/>
          <w:color w:val="000000"/>
        </w:rPr>
        <w:t>EaP’s</w:t>
      </w:r>
      <w:proofErr w:type="spellEnd"/>
      <w:r w:rsidRPr="006C2167">
        <w:rPr>
          <w:rFonts w:ascii="Baskerville" w:hAnsi="Baskerville"/>
          <w:color w:val="000000"/>
        </w:rPr>
        <w:t xml:space="preserve"> establishment — the program was also seen as a way to “export” Poland’s own transition experience in building state institutions and the rule of law.</w:t>
      </w:r>
    </w:p>
    <w:p w14:paraId="023FCC3E" w14:textId="77777777" w:rsidR="00327A13" w:rsidRPr="006C2167" w:rsidRDefault="00327A13" w:rsidP="00327A13">
      <w:pPr>
        <w:pStyle w:val="NormalWeb"/>
        <w:rPr>
          <w:rFonts w:ascii="Baskerville" w:hAnsi="Baskerville"/>
          <w:color w:val="000000"/>
        </w:rPr>
      </w:pPr>
      <w:r w:rsidRPr="006C2167">
        <w:rPr>
          <w:rFonts w:ascii="Baskerville" w:hAnsi="Baskerville"/>
          <w:color w:val="000000"/>
        </w:rPr>
        <w:t xml:space="preserve">Soon after its launch, the EU offered all six </w:t>
      </w:r>
      <w:proofErr w:type="spellStart"/>
      <w:r w:rsidRPr="006C2167">
        <w:rPr>
          <w:rFonts w:ascii="Baskerville" w:hAnsi="Baskerville"/>
          <w:color w:val="000000"/>
        </w:rPr>
        <w:t>EaP</w:t>
      </w:r>
      <w:proofErr w:type="spellEnd"/>
      <w:r w:rsidRPr="006C2167">
        <w:rPr>
          <w:rFonts w:ascii="Baskerville" w:hAnsi="Baskerville"/>
          <w:color w:val="000000"/>
        </w:rPr>
        <w:t xml:space="preserve"> countries a “European perspective” in the form of Association Agreements. These agreements were due to be signed at the EU–Eastern Partnership summit in Vilnius on November 28–29, 2013. But already a year earlier, signs emerged from Ukraine that President Viktor Yanukovych might refuse to sign. This sparked </w:t>
      </w:r>
      <w:r w:rsidRPr="006C2167">
        <w:rPr>
          <w:rFonts w:ascii="Baskerville" w:hAnsi="Baskerville"/>
          <w:color w:val="000000"/>
        </w:rPr>
        <w:lastRenderedPageBreak/>
        <w:t xml:space="preserve">deep concern in Warsaw, which launched an intense diplomatic campaign to persuade Yanukovych and his government. Polish President </w:t>
      </w:r>
      <w:proofErr w:type="spellStart"/>
      <w:r w:rsidRPr="006C2167">
        <w:rPr>
          <w:rFonts w:ascii="Baskerville" w:hAnsi="Baskerville"/>
          <w:color w:val="000000"/>
        </w:rPr>
        <w:t>Bronisław</w:t>
      </w:r>
      <w:proofErr w:type="spellEnd"/>
      <w:r w:rsidRPr="006C2167">
        <w:rPr>
          <w:rFonts w:ascii="Baskerville" w:hAnsi="Baskerville"/>
          <w:color w:val="000000"/>
        </w:rPr>
        <w:t xml:space="preserve"> </w:t>
      </w:r>
      <w:proofErr w:type="spellStart"/>
      <w:r w:rsidRPr="006C2167">
        <w:rPr>
          <w:rFonts w:ascii="Baskerville" w:hAnsi="Baskerville"/>
          <w:color w:val="000000"/>
        </w:rPr>
        <w:t>Komorowski</w:t>
      </w:r>
      <w:proofErr w:type="spellEnd"/>
      <w:r w:rsidRPr="006C2167">
        <w:rPr>
          <w:rFonts w:ascii="Baskerville" w:hAnsi="Baskerville"/>
          <w:color w:val="000000"/>
        </w:rPr>
        <w:t xml:space="preserve"> personally made it his mission to convince Yanukovych of the benefits of association with the EU. Despite multiple bilateral meetings and frequent phone calls, Yanukovych — a politician from the largely Russian-speaking Donbas region — ultimately withheld his signature.</w:t>
      </w:r>
    </w:p>
    <w:p w14:paraId="648B1B92" w14:textId="5E78AFF9" w:rsidR="00327A13" w:rsidRPr="006C2167" w:rsidRDefault="00D83114" w:rsidP="00327A13">
      <w:pPr>
        <w:pStyle w:val="NormalWeb"/>
        <w:rPr>
          <w:rFonts w:ascii="Baskerville" w:hAnsi="Baskerville"/>
          <w:color w:val="000000"/>
        </w:rPr>
      </w:pPr>
      <w:r w:rsidRPr="006C2167">
        <w:rPr>
          <w:rFonts w:ascii="Baskerville" w:hAnsi="Baskerville"/>
          <w:color w:val="000000"/>
        </w:rPr>
        <w:t xml:space="preserve">President </w:t>
      </w:r>
      <w:r w:rsidR="00327A13" w:rsidRPr="006C2167">
        <w:rPr>
          <w:rFonts w:ascii="Baskerville" w:hAnsi="Baskerville"/>
          <w:color w:val="000000"/>
        </w:rPr>
        <w:t>Yanukovych was</w:t>
      </w:r>
      <w:r w:rsidRPr="006C2167">
        <w:rPr>
          <w:rFonts w:ascii="Baskerville" w:hAnsi="Baskerville"/>
          <w:color w:val="000000"/>
        </w:rPr>
        <w:t>, no doubt,</w:t>
      </w:r>
      <w:r w:rsidR="00327A13" w:rsidRPr="006C2167">
        <w:rPr>
          <w:rFonts w:ascii="Baskerville" w:hAnsi="Baskerville"/>
          <w:color w:val="000000"/>
        </w:rPr>
        <w:t xml:space="preserve"> acutely aware of Ukraine’s internal divisions, which were not only linguistic but also historical. Western Ukraine, shaped by interwar Poland and Austria</w:t>
      </w:r>
      <w:r w:rsidR="008C74DA">
        <w:rPr>
          <w:rFonts w:ascii="Baskerville" w:hAnsi="Baskerville"/>
          <w:color w:val="000000"/>
        </w:rPr>
        <w:t xml:space="preserve"> before 1918,</w:t>
      </w:r>
      <w:r w:rsidR="00327A13" w:rsidRPr="006C2167">
        <w:rPr>
          <w:rFonts w:ascii="Baskerville" w:hAnsi="Baskerville"/>
          <w:color w:val="000000"/>
        </w:rPr>
        <w:t xml:space="preserve"> had aligned during World War II with German occupying forces, while Eastern Ukraine, dominated by Russian speakers, had fought with the Red Army. These divergent memories left a legacy of suspicion and division. </w:t>
      </w:r>
      <w:r w:rsidR="00803475" w:rsidRPr="006C2167">
        <w:rPr>
          <w:rFonts w:ascii="Baskerville" w:hAnsi="Baskerville"/>
          <w:color w:val="000000"/>
        </w:rPr>
        <w:t xml:space="preserve">President </w:t>
      </w:r>
      <w:r w:rsidR="00327A13" w:rsidRPr="006C2167">
        <w:rPr>
          <w:rFonts w:ascii="Baskerville" w:hAnsi="Baskerville"/>
          <w:color w:val="000000"/>
        </w:rPr>
        <w:t xml:space="preserve">Yanukovych </w:t>
      </w:r>
      <w:r w:rsidRPr="006C2167">
        <w:rPr>
          <w:rFonts w:ascii="Baskerville" w:hAnsi="Baskerville"/>
          <w:color w:val="000000"/>
        </w:rPr>
        <w:t>was aware</w:t>
      </w:r>
      <w:r w:rsidR="00327A13" w:rsidRPr="006C2167">
        <w:rPr>
          <w:rFonts w:ascii="Baskerville" w:hAnsi="Baskerville"/>
          <w:color w:val="000000"/>
        </w:rPr>
        <w:t xml:space="preserve"> that signing the Association Agreement would please western Ukrainians but alienate the (pro-)Russian East — a reality soon borne out.</w:t>
      </w:r>
    </w:p>
    <w:p w14:paraId="47ADA0F5" w14:textId="3D76854C" w:rsidR="00327A13" w:rsidRPr="006C2167" w:rsidRDefault="00327A13" w:rsidP="00327A13">
      <w:pPr>
        <w:pStyle w:val="NormalWeb"/>
        <w:rPr>
          <w:rFonts w:ascii="Baskerville" w:hAnsi="Baskerville"/>
          <w:color w:val="000000"/>
        </w:rPr>
      </w:pPr>
      <w:r w:rsidRPr="006C2167">
        <w:rPr>
          <w:rFonts w:ascii="Baskerville" w:hAnsi="Baskerville"/>
          <w:color w:val="000000"/>
        </w:rPr>
        <w:t xml:space="preserve">It is often overlooked that the bloody uprising against Yanukovych was </w:t>
      </w:r>
      <w:r w:rsidR="00D83114" w:rsidRPr="006C2167">
        <w:rPr>
          <w:rFonts w:ascii="Baskerville" w:hAnsi="Baskerville"/>
          <w:color w:val="000000"/>
        </w:rPr>
        <w:t xml:space="preserve">mainly </w:t>
      </w:r>
      <w:r w:rsidRPr="006C2167">
        <w:rPr>
          <w:rFonts w:ascii="Baskerville" w:hAnsi="Baskerville"/>
          <w:color w:val="000000"/>
        </w:rPr>
        <w:t>rooted in these ethnic and historical divides. The Maidan Revolution climaxed between February 18–20, 2014, forcing Yanukovych from power and triggering the secession of predominantly Russian-speaking Donetsk and Luhansk. Russia could hardly be expected to remain a passive observer: it intervened politically and militarily in support of the separatists, while also seizing Crimea. On March 16, 2014, a hastily organized referendum in Crimea produced a vote in favor of annexation to Russia.</w:t>
      </w:r>
    </w:p>
    <w:p w14:paraId="6B04BD94" w14:textId="3FB49FBC" w:rsidR="00327A13" w:rsidRPr="006C2167" w:rsidRDefault="00327A13" w:rsidP="00327A13">
      <w:pPr>
        <w:pStyle w:val="NormalWeb"/>
        <w:rPr>
          <w:rFonts w:ascii="Baskerville" w:hAnsi="Baskerville"/>
          <w:color w:val="000000"/>
        </w:rPr>
      </w:pPr>
      <w:r w:rsidRPr="006C2167">
        <w:rPr>
          <w:rFonts w:ascii="Baskerville" w:hAnsi="Baskerville"/>
          <w:color w:val="000000"/>
        </w:rPr>
        <w:t xml:space="preserve">For Poland, Yanukovych’s refusal to sign the Association Agreement was more than a diplomatic setback; it threatened the very survival of the Eastern Partnership. Determined to prevent this, Polish diplomacy and much of the West openly supported the Maidan protests. Several foreign politicians even addressed the demonstrators in Kyiv, among them </w:t>
      </w:r>
      <w:proofErr w:type="spellStart"/>
      <w:r w:rsidRPr="006C2167">
        <w:rPr>
          <w:rFonts w:ascii="Baskerville" w:hAnsi="Baskerville"/>
          <w:color w:val="000000"/>
        </w:rPr>
        <w:t>Jarosław</w:t>
      </w:r>
      <w:proofErr w:type="spellEnd"/>
      <w:r w:rsidRPr="006C2167">
        <w:rPr>
          <w:rFonts w:ascii="Baskerville" w:hAnsi="Baskerville"/>
          <w:color w:val="000000"/>
        </w:rPr>
        <w:t xml:space="preserve"> </w:t>
      </w:r>
      <w:proofErr w:type="spellStart"/>
      <w:r w:rsidRPr="006C2167">
        <w:rPr>
          <w:rFonts w:ascii="Baskerville" w:hAnsi="Baskerville"/>
          <w:color w:val="000000"/>
        </w:rPr>
        <w:t>Kaczyński</w:t>
      </w:r>
      <w:proofErr w:type="spellEnd"/>
      <w:r w:rsidRPr="006C2167">
        <w:rPr>
          <w:rFonts w:ascii="Baskerville" w:hAnsi="Baskerville"/>
          <w:color w:val="000000"/>
        </w:rPr>
        <w:t>, leader of Poland’s Law and Justice (</w:t>
      </w:r>
      <w:proofErr w:type="spellStart"/>
      <w:r w:rsidRPr="006C2167">
        <w:rPr>
          <w:rFonts w:ascii="Baskerville" w:hAnsi="Baskerville"/>
          <w:color w:val="000000"/>
        </w:rPr>
        <w:t>PiS</w:t>
      </w:r>
      <w:proofErr w:type="spellEnd"/>
      <w:r w:rsidRPr="006C2167">
        <w:rPr>
          <w:rFonts w:ascii="Baskerville" w:hAnsi="Baskerville"/>
          <w:color w:val="000000"/>
        </w:rPr>
        <w:t>) party; U.S. Assistant Secretary of State Victoria Nuland (whose involvement is documented in the leaked Nuland–</w:t>
      </w:r>
      <w:proofErr w:type="spellStart"/>
      <w:r w:rsidRPr="006C2167">
        <w:rPr>
          <w:rFonts w:ascii="Baskerville" w:hAnsi="Baskerville"/>
          <w:color w:val="000000"/>
        </w:rPr>
        <w:t>Pyatt</w:t>
      </w:r>
      <w:proofErr w:type="spellEnd"/>
      <w:r w:rsidRPr="006C2167">
        <w:rPr>
          <w:rFonts w:ascii="Baskerville" w:hAnsi="Baskerville"/>
          <w:color w:val="000000"/>
        </w:rPr>
        <w:t xml:space="preserve"> phone call, published by the BBC on February 7, 2014); EU High Representative Catherine Ashton; </w:t>
      </w:r>
      <w:proofErr w:type="spellStart"/>
      <w:r w:rsidRPr="006C2167">
        <w:rPr>
          <w:rFonts w:ascii="Baskerville" w:hAnsi="Baskerville"/>
          <w:color w:val="000000"/>
        </w:rPr>
        <w:t>Radosław</w:t>
      </w:r>
      <w:proofErr w:type="spellEnd"/>
      <w:r w:rsidRPr="006C2167">
        <w:rPr>
          <w:rFonts w:ascii="Baskerville" w:hAnsi="Baskerville"/>
          <w:color w:val="000000"/>
        </w:rPr>
        <w:t xml:space="preserve"> Sikorski </w:t>
      </w:r>
      <w:r w:rsidR="00803475" w:rsidRPr="006C2167">
        <w:rPr>
          <w:rFonts w:ascii="Baskerville" w:hAnsi="Baskerville"/>
          <w:color w:val="000000"/>
        </w:rPr>
        <w:t>and others</w:t>
      </w:r>
      <w:r w:rsidRPr="006C2167">
        <w:rPr>
          <w:rFonts w:ascii="Baskerville" w:hAnsi="Baskerville"/>
          <w:color w:val="000000"/>
        </w:rPr>
        <w:t>.</w:t>
      </w:r>
    </w:p>
    <w:p w14:paraId="2FE9CA28" w14:textId="628E3BF6" w:rsidR="00327A13" w:rsidRPr="006C2167" w:rsidRDefault="00327A13" w:rsidP="00327A13">
      <w:pPr>
        <w:pStyle w:val="NormalWeb"/>
        <w:rPr>
          <w:rFonts w:ascii="Baskerville" w:hAnsi="Baskerville"/>
          <w:color w:val="000000"/>
        </w:rPr>
      </w:pPr>
      <w:r w:rsidRPr="006C2167">
        <w:rPr>
          <w:rFonts w:ascii="Baskerville" w:hAnsi="Baskerville"/>
          <w:color w:val="000000"/>
        </w:rPr>
        <w:t xml:space="preserve">The </w:t>
      </w:r>
      <w:r w:rsidRPr="006C2167">
        <w:rPr>
          <w:rFonts w:ascii="Baskerville" w:hAnsi="Baskerville"/>
          <w:b/>
          <w:color w:val="000000"/>
        </w:rPr>
        <w:t>Maidan protests began on November 21, 2013</w:t>
      </w:r>
      <w:r w:rsidRPr="006C2167">
        <w:rPr>
          <w:rFonts w:ascii="Baskerville" w:hAnsi="Baskerville"/>
          <w:color w:val="000000"/>
        </w:rPr>
        <w:t xml:space="preserve">, just one week before the Vilnius summit, after it became clear that </w:t>
      </w:r>
      <w:r w:rsidR="00803475" w:rsidRPr="006C2167">
        <w:rPr>
          <w:rFonts w:ascii="Baskerville" w:hAnsi="Baskerville"/>
          <w:color w:val="000000"/>
        </w:rPr>
        <w:t xml:space="preserve">President </w:t>
      </w:r>
      <w:r w:rsidRPr="006C2167">
        <w:rPr>
          <w:rFonts w:ascii="Baskerville" w:hAnsi="Baskerville"/>
          <w:color w:val="000000"/>
        </w:rPr>
        <w:t>Yanukovych would not sign the Association Agreement. The uprising not only reshaped Ukraine’s political trajectory but also reinforced Poland’s role as a key advocate of Eastern European integration into Euro-Atlantic structures. Symbolically, this was underscored on March 15, 2022</w:t>
      </w:r>
      <w:r w:rsidR="00D83114" w:rsidRPr="006C2167">
        <w:rPr>
          <w:rFonts w:ascii="Baskerville" w:hAnsi="Baskerville"/>
          <w:color w:val="000000"/>
        </w:rPr>
        <w:t xml:space="preserve"> (two weeks after Russia’s military attack)</w:t>
      </w:r>
      <w:r w:rsidRPr="006C2167">
        <w:rPr>
          <w:rFonts w:ascii="Baskerville" w:hAnsi="Baskerville"/>
          <w:color w:val="000000"/>
        </w:rPr>
        <w:t xml:space="preserve">, when </w:t>
      </w:r>
      <w:proofErr w:type="spellStart"/>
      <w:r w:rsidRPr="006C2167">
        <w:rPr>
          <w:rFonts w:ascii="Baskerville" w:hAnsi="Baskerville"/>
          <w:color w:val="000000"/>
        </w:rPr>
        <w:t>Jarosław</w:t>
      </w:r>
      <w:proofErr w:type="spellEnd"/>
      <w:r w:rsidRPr="006C2167">
        <w:rPr>
          <w:rFonts w:ascii="Baskerville" w:hAnsi="Baskerville"/>
          <w:color w:val="000000"/>
        </w:rPr>
        <w:t xml:space="preserve"> </w:t>
      </w:r>
      <w:proofErr w:type="spellStart"/>
      <w:r w:rsidRPr="006C2167">
        <w:rPr>
          <w:rFonts w:ascii="Baskerville" w:hAnsi="Baskerville"/>
          <w:color w:val="000000"/>
        </w:rPr>
        <w:t>Kaczyński</w:t>
      </w:r>
      <w:proofErr w:type="spellEnd"/>
      <w:r w:rsidRPr="006C2167">
        <w:rPr>
          <w:rFonts w:ascii="Baskerville" w:hAnsi="Baskerville"/>
          <w:color w:val="000000"/>
        </w:rPr>
        <w:t xml:space="preserve"> reappeared in Kyiv alongside the prime ministers of Poland, the Czech Republic, and Slovenia (Mateusz </w:t>
      </w:r>
      <w:proofErr w:type="spellStart"/>
      <w:r w:rsidRPr="006C2167">
        <w:rPr>
          <w:rFonts w:ascii="Baskerville" w:hAnsi="Baskerville"/>
          <w:color w:val="000000"/>
        </w:rPr>
        <w:t>Morawiecki</w:t>
      </w:r>
      <w:proofErr w:type="spellEnd"/>
      <w:r w:rsidRPr="006C2167">
        <w:rPr>
          <w:rFonts w:ascii="Baskerville" w:hAnsi="Baskerville"/>
          <w:color w:val="000000"/>
        </w:rPr>
        <w:t xml:space="preserve">, Petr </w:t>
      </w:r>
      <w:proofErr w:type="spellStart"/>
      <w:r w:rsidRPr="006C2167">
        <w:rPr>
          <w:rFonts w:ascii="Baskerville" w:hAnsi="Baskerville"/>
          <w:color w:val="000000"/>
        </w:rPr>
        <w:t>Fiala</w:t>
      </w:r>
      <w:proofErr w:type="spellEnd"/>
      <w:r w:rsidRPr="006C2167">
        <w:rPr>
          <w:rFonts w:ascii="Baskerville" w:hAnsi="Baskerville"/>
          <w:color w:val="000000"/>
        </w:rPr>
        <w:t xml:space="preserve">, and </w:t>
      </w:r>
      <w:proofErr w:type="spellStart"/>
      <w:r w:rsidRPr="006C2167">
        <w:rPr>
          <w:rFonts w:ascii="Baskerville" w:hAnsi="Baskerville"/>
          <w:color w:val="000000"/>
        </w:rPr>
        <w:t>Janez</w:t>
      </w:r>
      <w:proofErr w:type="spellEnd"/>
      <w:r w:rsidRPr="006C2167">
        <w:rPr>
          <w:rFonts w:ascii="Baskerville" w:hAnsi="Baskerville"/>
          <w:color w:val="000000"/>
        </w:rPr>
        <w:t xml:space="preserve"> </w:t>
      </w:r>
      <w:proofErr w:type="spellStart"/>
      <w:r w:rsidRPr="006C2167">
        <w:rPr>
          <w:rFonts w:ascii="Baskerville" w:hAnsi="Baskerville"/>
          <w:color w:val="000000"/>
        </w:rPr>
        <w:t>Janša</w:t>
      </w:r>
      <w:proofErr w:type="spellEnd"/>
      <w:r w:rsidRPr="006C2167">
        <w:rPr>
          <w:rFonts w:ascii="Baskerville" w:hAnsi="Baskerville"/>
          <w:color w:val="000000"/>
        </w:rPr>
        <w:t xml:space="preserve">), sitting with President </w:t>
      </w:r>
      <w:proofErr w:type="spellStart"/>
      <w:r w:rsidRPr="006C2167">
        <w:rPr>
          <w:rFonts w:ascii="Baskerville" w:hAnsi="Baskerville"/>
          <w:color w:val="000000"/>
        </w:rPr>
        <w:t>Volodymyr</w:t>
      </w:r>
      <w:proofErr w:type="spellEnd"/>
      <w:r w:rsidRPr="006C2167">
        <w:rPr>
          <w:rFonts w:ascii="Baskerville" w:hAnsi="Baskerville"/>
          <w:color w:val="000000"/>
        </w:rPr>
        <w:t xml:space="preserve"> </w:t>
      </w:r>
      <w:proofErr w:type="spellStart"/>
      <w:r w:rsidRPr="006C2167">
        <w:rPr>
          <w:rFonts w:ascii="Baskerville" w:hAnsi="Baskerville"/>
          <w:color w:val="000000"/>
        </w:rPr>
        <w:t>Zelensky</w:t>
      </w:r>
      <w:proofErr w:type="spellEnd"/>
      <w:r w:rsidRPr="006C2167">
        <w:rPr>
          <w:rFonts w:ascii="Baskerville" w:hAnsi="Baskerville"/>
          <w:color w:val="000000"/>
        </w:rPr>
        <w:t xml:space="preserve"> in a display of solidarity.</w:t>
      </w:r>
    </w:p>
    <w:p w14:paraId="6646F4E1" w14:textId="77777777" w:rsidR="00D83114" w:rsidRPr="006C2167" w:rsidRDefault="00D83114" w:rsidP="00D83114">
      <w:pPr>
        <w:pStyle w:val="NormalWeb"/>
        <w:rPr>
          <w:rFonts w:ascii="Baskerville" w:hAnsi="Baskerville"/>
          <w:color w:val="000000"/>
        </w:rPr>
      </w:pPr>
      <w:r w:rsidRPr="008C74DA">
        <w:rPr>
          <w:rFonts w:ascii="Baskerville" w:hAnsi="Baskerville"/>
        </w:rPr>
        <w:t>Among the six Eastern Partnership members,</w:t>
      </w:r>
      <w:r w:rsidRPr="008C74DA">
        <w:rPr>
          <w:rStyle w:val="apple-converted-space"/>
          <w:rFonts w:ascii="Baskerville" w:hAnsi="Baskerville"/>
        </w:rPr>
        <w:t> </w:t>
      </w:r>
      <w:r w:rsidRPr="008C74DA">
        <w:rPr>
          <w:rStyle w:val="Strong"/>
          <w:rFonts w:ascii="Baskerville" w:hAnsi="Baskerville"/>
          <w:b w:val="0"/>
        </w:rPr>
        <w:t>Ukraine</w:t>
      </w:r>
      <w:r w:rsidRPr="008C74DA">
        <w:rPr>
          <w:rStyle w:val="apple-converted-space"/>
          <w:rFonts w:ascii="Baskerville" w:hAnsi="Baskerville"/>
          <w:b/>
        </w:rPr>
        <w:t> </w:t>
      </w:r>
      <w:r w:rsidRPr="008C74DA">
        <w:rPr>
          <w:rFonts w:ascii="Baskerville" w:hAnsi="Baskerville"/>
        </w:rPr>
        <w:t>represented far more than all the remaining five combined in both territory and population. Consequently, its refusal to sign the Association Agreement jeopardized the very existence of the Eastern Partnership—a setback neither the program’s initiators nor the EU, which had endorsed it, could afford. Failure would have been a major diplomatic embarrassment for</w:t>
      </w:r>
      <w:r w:rsidRPr="008C74DA">
        <w:rPr>
          <w:rStyle w:val="apple-converted-space"/>
          <w:rFonts w:ascii="Baskerville" w:hAnsi="Baskerville"/>
        </w:rPr>
        <w:t> </w:t>
      </w:r>
      <w:r w:rsidRPr="008C74DA">
        <w:rPr>
          <w:rStyle w:val="Strong"/>
          <w:rFonts w:ascii="Baskerville" w:hAnsi="Baskerville"/>
          <w:b w:val="0"/>
        </w:rPr>
        <w:t>Poland</w:t>
      </w:r>
      <w:r w:rsidRPr="008C74DA">
        <w:rPr>
          <w:rFonts w:ascii="Baskerville" w:hAnsi="Baskerville"/>
          <w:b/>
        </w:rPr>
        <w:t>,</w:t>
      </w:r>
      <w:r w:rsidRPr="008C74DA">
        <w:rPr>
          <w:rFonts w:ascii="Baskerville" w:hAnsi="Baskerville"/>
        </w:rPr>
        <w:t xml:space="preserve"> the driving force behind the initiative, and a blow to the</w:t>
      </w:r>
      <w:r w:rsidRPr="008C74DA">
        <w:rPr>
          <w:rStyle w:val="apple-converted-space"/>
          <w:rFonts w:ascii="Baskerville" w:hAnsi="Baskerville"/>
        </w:rPr>
        <w:t> </w:t>
      </w:r>
      <w:r w:rsidRPr="008C74DA">
        <w:rPr>
          <w:rStyle w:val="Strong"/>
          <w:rFonts w:ascii="Baskerville" w:hAnsi="Baskerville"/>
        </w:rPr>
        <w:t>EU’s credibility</w:t>
      </w:r>
      <w:r w:rsidRPr="008C74DA">
        <w:rPr>
          <w:rFonts w:ascii="Baskerville" w:hAnsi="Baskerville"/>
        </w:rPr>
        <w:t>, while at the same time marking a clear victory for</w:t>
      </w:r>
      <w:r w:rsidRPr="008C74DA">
        <w:rPr>
          <w:rStyle w:val="apple-converted-space"/>
          <w:rFonts w:ascii="Baskerville" w:hAnsi="Baskerville"/>
        </w:rPr>
        <w:t> </w:t>
      </w:r>
      <w:r w:rsidRPr="008C74DA">
        <w:rPr>
          <w:rStyle w:val="Strong"/>
          <w:rFonts w:ascii="Baskerville" w:hAnsi="Baskerville"/>
          <w:b w:val="0"/>
        </w:rPr>
        <w:t>Russia</w:t>
      </w:r>
      <w:r w:rsidRPr="008C74DA">
        <w:rPr>
          <w:rFonts w:ascii="Baskerville" w:hAnsi="Baskerville"/>
        </w:rPr>
        <w:t xml:space="preserve">, which </w:t>
      </w:r>
      <w:r w:rsidRPr="006C2167">
        <w:rPr>
          <w:rFonts w:ascii="Baskerville" w:hAnsi="Baskerville"/>
          <w:color w:val="000000"/>
        </w:rPr>
        <w:t>had consistently opposed the program.</w:t>
      </w:r>
    </w:p>
    <w:p w14:paraId="4B2D5665" w14:textId="77777777" w:rsidR="00D83114" w:rsidRPr="006C2167" w:rsidRDefault="00D83114" w:rsidP="00D83114">
      <w:pPr>
        <w:pStyle w:val="NormalWeb"/>
        <w:rPr>
          <w:rFonts w:ascii="Baskerville" w:hAnsi="Baskerville"/>
          <w:color w:val="000000"/>
        </w:rPr>
      </w:pPr>
      <w:r w:rsidRPr="006C2167">
        <w:rPr>
          <w:rFonts w:ascii="Baskerville" w:hAnsi="Baskerville"/>
          <w:color w:val="000000"/>
        </w:rPr>
        <w:t>The violent uprising on</w:t>
      </w:r>
      <w:r w:rsidRPr="006C2167">
        <w:rPr>
          <w:rStyle w:val="apple-converted-space"/>
          <w:rFonts w:ascii="Baskerville" w:hAnsi="Baskerville"/>
          <w:color w:val="000000"/>
        </w:rPr>
        <w:t> </w:t>
      </w:r>
      <w:r w:rsidRPr="006C2167">
        <w:rPr>
          <w:rStyle w:val="Strong"/>
          <w:rFonts w:ascii="Baskerville" w:hAnsi="Baskerville"/>
          <w:color w:val="000000"/>
        </w:rPr>
        <w:t>Maidan Square</w:t>
      </w:r>
      <w:r w:rsidRPr="006C2167">
        <w:rPr>
          <w:rStyle w:val="apple-converted-space"/>
          <w:rFonts w:ascii="Baskerville" w:hAnsi="Baskerville"/>
          <w:color w:val="000000"/>
        </w:rPr>
        <w:t> </w:t>
      </w:r>
      <w:r w:rsidRPr="006C2167">
        <w:rPr>
          <w:rFonts w:ascii="Baskerville" w:hAnsi="Baskerville"/>
          <w:color w:val="000000"/>
        </w:rPr>
        <w:t>in Kyiv sent a clear signal to the</w:t>
      </w:r>
      <w:r w:rsidRPr="006C2167">
        <w:rPr>
          <w:rStyle w:val="apple-converted-space"/>
          <w:rFonts w:ascii="Baskerville" w:hAnsi="Baskerville"/>
          <w:color w:val="000000"/>
        </w:rPr>
        <w:t> </w:t>
      </w:r>
      <w:r w:rsidRPr="006C2167">
        <w:rPr>
          <w:rStyle w:val="Strong"/>
          <w:rFonts w:ascii="Baskerville" w:hAnsi="Baskerville"/>
          <w:color w:val="000000"/>
        </w:rPr>
        <w:t>European Commission</w:t>
      </w:r>
      <w:r w:rsidRPr="006C2167">
        <w:rPr>
          <w:rStyle w:val="apple-converted-space"/>
          <w:rFonts w:ascii="Baskerville" w:hAnsi="Baskerville"/>
          <w:color w:val="000000"/>
        </w:rPr>
        <w:t> </w:t>
      </w:r>
      <w:r w:rsidRPr="006C2167">
        <w:rPr>
          <w:rFonts w:ascii="Baskerville" w:hAnsi="Baskerville"/>
          <w:color w:val="000000"/>
        </w:rPr>
        <w:t xml:space="preserve">that pushing ahead with the Association Agreement could have unpredictable </w:t>
      </w:r>
      <w:r w:rsidRPr="006C2167">
        <w:rPr>
          <w:rFonts w:ascii="Baskerville" w:hAnsi="Baskerville"/>
          <w:color w:val="000000"/>
        </w:rPr>
        <w:lastRenderedPageBreak/>
        <w:t>consequences. The Commission was fully aware of Russia’s opposition, as well as the sensitivity of Ukraine’s pro-Russian eastern regions. For that reason, the agreement’s text was carefully drafted to avoid any wording that might be interpreted as a direct step toward</w:t>
      </w:r>
      <w:r w:rsidRPr="006C2167">
        <w:rPr>
          <w:rStyle w:val="apple-converted-space"/>
          <w:rFonts w:ascii="Baskerville" w:hAnsi="Baskerville"/>
          <w:color w:val="000000"/>
        </w:rPr>
        <w:t> </w:t>
      </w:r>
      <w:r w:rsidRPr="008C74DA">
        <w:rPr>
          <w:rStyle w:val="Strong"/>
          <w:rFonts w:ascii="Baskerville" w:hAnsi="Baskerville"/>
          <w:b w:val="0"/>
          <w:color w:val="000000"/>
        </w:rPr>
        <w:t>EU membership</w:t>
      </w:r>
      <w:r w:rsidRPr="006C2167">
        <w:rPr>
          <w:rStyle w:val="apple-converted-space"/>
          <w:rFonts w:ascii="Baskerville" w:hAnsi="Baskerville"/>
          <w:color w:val="000000"/>
        </w:rPr>
        <w:t> </w:t>
      </w:r>
      <w:r w:rsidRPr="006C2167">
        <w:rPr>
          <w:rFonts w:ascii="Baskerville" w:hAnsi="Baskerville"/>
          <w:color w:val="000000"/>
        </w:rPr>
        <w:t>(see</w:t>
      </w:r>
      <w:r w:rsidRPr="006C2167">
        <w:rPr>
          <w:rStyle w:val="apple-converted-space"/>
          <w:rFonts w:ascii="Baskerville" w:hAnsi="Baskerville"/>
          <w:color w:val="000000"/>
        </w:rPr>
        <w:t> </w:t>
      </w:r>
      <w:r w:rsidRPr="006C2167">
        <w:rPr>
          <w:rStyle w:val="Emphasis"/>
          <w:rFonts w:ascii="Baskerville" w:hAnsi="Baskerville"/>
          <w:color w:val="000000"/>
        </w:rPr>
        <w:t>Joint Declaration of the Prague Eastern Partnership Summit, Prague, 7 May 2009</w:t>
      </w:r>
      <w:r w:rsidRPr="006C2167">
        <w:rPr>
          <w:rFonts w:ascii="Baskerville" w:hAnsi="Baskerville"/>
          <w:color w:val="000000"/>
        </w:rPr>
        <w:t>).</w:t>
      </w:r>
    </w:p>
    <w:p w14:paraId="255847CB" w14:textId="64BADD6E" w:rsidR="00D83114" w:rsidRPr="006C2167" w:rsidRDefault="00D83114" w:rsidP="00D83114">
      <w:pPr>
        <w:pStyle w:val="NormalWeb"/>
        <w:rPr>
          <w:rFonts w:ascii="Baskerville" w:hAnsi="Baskerville"/>
          <w:color w:val="000000"/>
        </w:rPr>
      </w:pPr>
      <w:r w:rsidRPr="006C2167">
        <w:rPr>
          <w:rFonts w:ascii="Baskerville" w:hAnsi="Baskerville"/>
          <w:color w:val="000000"/>
        </w:rPr>
        <w:t xml:space="preserve">Nevertheless, after the fall of </w:t>
      </w:r>
      <w:r w:rsidR="008C74DA">
        <w:rPr>
          <w:rFonts w:ascii="Baskerville" w:hAnsi="Baskerville"/>
          <w:color w:val="000000"/>
        </w:rPr>
        <w:t xml:space="preserve">President </w:t>
      </w:r>
      <w:r w:rsidRPr="006C2167">
        <w:rPr>
          <w:rFonts w:ascii="Baskerville" w:hAnsi="Baskerville"/>
          <w:color w:val="000000"/>
        </w:rPr>
        <w:t>Yanukovych,</w:t>
      </w:r>
      <w:r w:rsidRPr="006C2167">
        <w:rPr>
          <w:rStyle w:val="apple-converted-space"/>
          <w:rFonts w:ascii="Baskerville" w:hAnsi="Baskerville"/>
          <w:color w:val="000000"/>
        </w:rPr>
        <w:t> </w:t>
      </w:r>
      <w:proofErr w:type="spellStart"/>
      <w:r w:rsidRPr="006C2167">
        <w:rPr>
          <w:rStyle w:val="Strong"/>
          <w:rFonts w:ascii="Baskerville" w:hAnsi="Baskerville"/>
          <w:color w:val="000000"/>
        </w:rPr>
        <w:t>Petro</w:t>
      </w:r>
      <w:proofErr w:type="spellEnd"/>
      <w:r w:rsidRPr="006C2167">
        <w:rPr>
          <w:rStyle w:val="Strong"/>
          <w:rFonts w:ascii="Baskerville" w:hAnsi="Baskerville"/>
          <w:color w:val="000000"/>
        </w:rPr>
        <w:t xml:space="preserve"> Poroshenko</w:t>
      </w:r>
      <w:r w:rsidRPr="006C2167">
        <w:rPr>
          <w:rFonts w:ascii="Baskerville" w:hAnsi="Baskerville"/>
          <w:color w:val="000000"/>
        </w:rPr>
        <w:t>, elected president in the extraordinary elections that followed, hastened to sign the</w:t>
      </w:r>
      <w:r w:rsidRPr="006C2167">
        <w:rPr>
          <w:rStyle w:val="apple-converted-space"/>
          <w:rFonts w:ascii="Baskerville" w:hAnsi="Baskerville"/>
          <w:color w:val="000000"/>
        </w:rPr>
        <w:t> </w:t>
      </w:r>
      <w:r w:rsidRPr="006C2167">
        <w:rPr>
          <w:rStyle w:val="Strong"/>
          <w:rFonts w:ascii="Baskerville" w:hAnsi="Baskerville"/>
          <w:color w:val="000000"/>
        </w:rPr>
        <w:t>Association Agreement</w:t>
      </w:r>
      <w:r w:rsidRPr="006C2167">
        <w:rPr>
          <w:rStyle w:val="apple-converted-space"/>
          <w:rFonts w:ascii="Baskerville" w:hAnsi="Baskerville"/>
          <w:color w:val="000000"/>
        </w:rPr>
        <w:t> </w:t>
      </w:r>
      <w:r w:rsidRPr="006C2167">
        <w:rPr>
          <w:rFonts w:ascii="Baskerville" w:hAnsi="Baskerville"/>
          <w:color w:val="000000"/>
        </w:rPr>
        <w:t>in</w:t>
      </w:r>
      <w:r w:rsidRPr="006C2167">
        <w:rPr>
          <w:rStyle w:val="apple-converted-space"/>
          <w:rFonts w:ascii="Baskerville" w:hAnsi="Baskerville"/>
          <w:color w:val="000000"/>
        </w:rPr>
        <w:t> </w:t>
      </w:r>
      <w:r w:rsidRPr="006C2167">
        <w:rPr>
          <w:rStyle w:val="Strong"/>
          <w:rFonts w:ascii="Baskerville" w:hAnsi="Baskerville"/>
          <w:color w:val="000000"/>
        </w:rPr>
        <w:t>June 2014</w:t>
      </w:r>
      <w:r w:rsidRPr="006C2167">
        <w:rPr>
          <w:rFonts w:ascii="Baskerville" w:hAnsi="Baskerville"/>
          <w:color w:val="000000"/>
        </w:rPr>
        <w:t>. During the official signing ceremony, he declared that the agreement represented</w:t>
      </w:r>
      <w:r w:rsidRPr="006C2167">
        <w:rPr>
          <w:rStyle w:val="apple-converted-space"/>
          <w:rFonts w:ascii="Baskerville" w:hAnsi="Baskerville"/>
          <w:color w:val="000000"/>
        </w:rPr>
        <w:t> </w:t>
      </w:r>
      <w:r w:rsidRPr="006C2167">
        <w:rPr>
          <w:rStyle w:val="Emphasis"/>
          <w:rFonts w:ascii="Baskerville" w:hAnsi="Baskerville"/>
          <w:color w:val="000000"/>
        </w:rPr>
        <w:t>a step toward EU membership</w:t>
      </w:r>
      <w:r w:rsidRPr="006C2167">
        <w:rPr>
          <w:rFonts w:ascii="Baskerville" w:hAnsi="Baskerville"/>
          <w:color w:val="000000"/>
        </w:rPr>
        <w:t>—even though no such commitment was contained in the text. This statement inevitably provoked anger in Ukraine’s pro-Russian east and, indirectly, among the authorities in Moscow.</w:t>
      </w:r>
    </w:p>
    <w:p w14:paraId="46C70E30" w14:textId="6FCDB3A1" w:rsidR="00D83114" w:rsidRPr="006C2167" w:rsidRDefault="00D83114" w:rsidP="00D83114">
      <w:pPr>
        <w:pStyle w:val="NormalWeb"/>
        <w:rPr>
          <w:rFonts w:ascii="Baskerville" w:hAnsi="Baskerville"/>
          <w:color w:val="000000"/>
        </w:rPr>
      </w:pPr>
      <w:r w:rsidRPr="006C2167">
        <w:rPr>
          <w:rFonts w:ascii="Baskerville" w:hAnsi="Baskerville"/>
          <w:color w:val="000000"/>
        </w:rPr>
        <w:t>In</w:t>
      </w:r>
      <w:r w:rsidRPr="006C2167">
        <w:rPr>
          <w:rStyle w:val="apple-converted-space"/>
          <w:rFonts w:ascii="Baskerville" w:hAnsi="Baskerville"/>
          <w:color w:val="000000"/>
        </w:rPr>
        <w:t> </w:t>
      </w:r>
      <w:r w:rsidRPr="006C2167">
        <w:rPr>
          <w:rStyle w:val="Strong"/>
          <w:rFonts w:ascii="Baskerville" w:hAnsi="Baskerville"/>
          <w:color w:val="000000"/>
        </w:rPr>
        <w:t>February 2014</w:t>
      </w:r>
      <w:r w:rsidRPr="006C2167">
        <w:rPr>
          <w:rFonts w:ascii="Baskerville" w:hAnsi="Baskerville"/>
          <w:color w:val="000000"/>
        </w:rPr>
        <w:t>, protesters in Kyiv overthrew Yanukovych’s regime, forcing him to flee to Russia. This triggered a conflict that soon escalated into open</w:t>
      </w:r>
      <w:r w:rsidRPr="006C2167">
        <w:rPr>
          <w:rStyle w:val="apple-converted-space"/>
          <w:rFonts w:ascii="Baskerville" w:hAnsi="Baskerville"/>
          <w:color w:val="000000"/>
        </w:rPr>
        <w:t> </w:t>
      </w:r>
      <w:r w:rsidRPr="008C74DA">
        <w:rPr>
          <w:rStyle w:val="Strong"/>
          <w:rFonts w:ascii="Baskerville" w:hAnsi="Baskerville"/>
          <w:b w:val="0"/>
          <w:color w:val="000000"/>
        </w:rPr>
        <w:t>military confrontation</w:t>
      </w:r>
      <w:r w:rsidRPr="006C2167">
        <w:rPr>
          <w:rFonts w:ascii="Baskerville" w:hAnsi="Baskerville"/>
          <w:color w:val="000000"/>
        </w:rPr>
        <w:t>, resulting in heavy casualties. According to</w:t>
      </w:r>
      <w:r w:rsidRPr="006C2167">
        <w:rPr>
          <w:rStyle w:val="apple-converted-space"/>
          <w:rFonts w:ascii="Baskerville" w:hAnsi="Baskerville"/>
          <w:color w:val="000000"/>
        </w:rPr>
        <w:t> </w:t>
      </w:r>
      <w:r w:rsidRPr="008C74DA">
        <w:rPr>
          <w:rStyle w:val="Strong"/>
          <w:rFonts w:ascii="Baskerville" w:hAnsi="Baskerville"/>
          <w:b w:val="0"/>
          <w:color w:val="000000"/>
        </w:rPr>
        <w:t>OSCE</w:t>
      </w:r>
      <w:r w:rsidR="008C74DA">
        <w:rPr>
          <w:rStyle w:val="Strong"/>
          <w:rFonts w:ascii="Baskerville" w:hAnsi="Baskerville"/>
          <w:color w:val="000000"/>
        </w:rPr>
        <w:t xml:space="preserve"> </w:t>
      </w:r>
      <w:r w:rsidRPr="006C2167">
        <w:rPr>
          <w:rFonts w:ascii="Baskerville" w:hAnsi="Baskerville"/>
          <w:color w:val="000000"/>
        </w:rPr>
        <w:t>estimates, by</w:t>
      </w:r>
      <w:r w:rsidRPr="006C2167">
        <w:rPr>
          <w:rStyle w:val="apple-converted-space"/>
          <w:rFonts w:ascii="Baskerville" w:hAnsi="Baskerville"/>
          <w:color w:val="000000"/>
        </w:rPr>
        <w:t> </w:t>
      </w:r>
      <w:r w:rsidRPr="008C74DA">
        <w:rPr>
          <w:rStyle w:val="Strong"/>
          <w:rFonts w:ascii="Baskerville" w:hAnsi="Baskerville"/>
          <w:b w:val="0"/>
          <w:color w:val="000000"/>
        </w:rPr>
        <w:t>February 2022</w:t>
      </w:r>
      <w:r w:rsidRPr="006C2167">
        <w:rPr>
          <w:rStyle w:val="apple-converted-space"/>
          <w:rFonts w:ascii="Baskerville" w:hAnsi="Baskerville"/>
          <w:color w:val="000000"/>
        </w:rPr>
        <w:t> </w:t>
      </w:r>
      <w:r w:rsidRPr="006C2167">
        <w:rPr>
          <w:rFonts w:ascii="Baskerville" w:hAnsi="Baskerville"/>
          <w:color w:val="000000"/>
        </w:rPr>
        <w:t>the war had already claimed more than</w:t>
      </w:r>
      <w:r w:rsidRPr="006C2167">
        <w:rPr>
          <w:rStyle w:val="apple-converted-space"/>
          <w:rFonts w:ascii="Baskerville" w:hAnsi="Baskerville"/>
          <w:color w:val="000000"/>
        </w:rPr>
        <w:t> </w:t>
      </w:r>
      <w:r w:rsidRPr="006C2167">
        <w:rPr>
          <w:rStyle w:val="Strong"/>
          <w:rFonts w:ascii="Baskerville" w:hAnsi="Baskerville"/>
          <w:color w:val="000000"/>
        </w:rPr>
        <w:t>14,000 lives</w:t>
      </w:r>
      <w:r w:rsidRPr="006C2167">
        <w:rPr>
          <w:rFonts w:ascii="Baskerville" w:hAnsi="Baskerville"/>
          <w:color w:val="000000"/>
        </w:rPr>
        <w:t>. Fighting in the eastern regions has continued—intermittently—since</w:t>
      </w:r>
      <w:r w:rsidRPr="006C2167">
        <w:rPr>
          <w:rStyle w:val="apple-converted-space"/>
          <w:rFonts w:ascii="Baskerville" w:hAnsi="Baskerville"/>
          <w:color w:val="000000"/>
        </w:rPr>
        <w:t> </w:t>
      </w:r>
      <w:r w:rsidRPr="008C74DA">
        <w:rPr>
          <w:rStyle w:val="Strong"/>
          <w:rFonts w:ascii="Baskerville" w:hAnsi="Baskerville"/>
          <w:b w:val="0"/>
          <w:color w:val="000000"/>
        </w:rPr>
        <w:t>2014</w:t>
      </w:r>
      <w:r w:rsidRPr="006C2167">
        <w:rPr>
          <w:rFonts w:ascii="Baskerville" w:hAnsi="Baskerville"/>
          <w:color w:val="000000"/>
        </w:rPr>
        <w:t>.</w:t>
      </w:r>
    </w:p>
    <w:p w14:paraId="5D78204D" w14:textId="7B8B7246" w:rsidR="00D83114" w:rsidRPr="006C2167" w:rsidRDefault="00D83114" w:rsidP="00D83114">
      <w:pPr>
        <w:pStyle w:val="NormalWeb"/>
        <w:rPr>
          <w:rFonts w:ascii="Baskerville" w:hAnsi="Baskerville"/>
          <w:color w:val="000000"/>
        </w:rPr>
      </w:pPr>
      <w:r w:rsidRPr="006C2167">
        <w:rPr>
          <w:rFonts w:ascii="Baskerville" w:hAnsi="Baskerville"/>
          <w:color w:val="000000"/>
        </w:rPr>
        <w:t>Several attempts were made to resolve the conflict. On</w:t>
      </w:r>
      <w:r w:rsidRPr="006C2167">
        <w:rPr>
          <w:rStyle w:val="apple-converted-space"/>
          <w:rFonts w:ascii="Baskerville" w:hAnsi="Baskerville"/>
          <w:color w:val="000000"/>
        </w:rPr>
        <w:t> </w:t>
      </w:r>
      <w:r w:rsidRPr="006C2167">
        <w:rPr>
          <w:rStyle w:val="Strong"/>
          <w:rFonts w:ascii="Baskerville" w:hAnsi="Baskerville"/>
          <w:color w:val="000000"/>
        </w:rPr>
        <w:t>February 12, 2015</w:t>
      </w:r>
      <w:r w:rsidRPr="006C2167">
        <w:rPr>
          <w:rFonts w:ascii="Baskerville" w:hAnsi="Baskerville"/>
          <w:color w:val="000000"/>
        </w:rPr>
        <w:t>, after difficult negotiations, the leaders of</w:t>
      </w:r>
      <w:r w:rsidRPr="006C2167">
        <w:rPr>
          <w:rStyle w:val="apple-converted-space"/>
          <w:rFonts w:ascii="Baskerville" w:hAnsi="Baskerville"/>
          <w:color w:val="000000"/>
        </w:rPr>
        <w:t> </w:t>
      </w:r>
      <w:r w:rsidRPr="008C74DA">
        <w:rPr>
          <w:rStyle w:val="Strong"/>
          <w:rFonts w:ascii="Baskerville" w:hAnsi="Baskerville"/>
          <w:b w:val="0"/>
          <w:color w:val="000000"/>
        </w:rPr>
        <w:t>Ukraine, Russia, France, and Germany</w:t>
      </w:r>
      <w:r w:rsidRPr="006C2167">
        <w:rPr>
          <w:rStyle w:val="apple-converted-space"/>
          <w:rFonts w:ascii="Baskerville" w:hAnsi="Baskerville"/>
          <w:color w:val="000000"/>
        </w:rPr>
        <w:t> </w:t>
      </w:r>
      <w:r w:rsidRPr="006C2167">
        <w:rPr>
          <w:rFonts w:ascii="Baskerville" w:hAnsi="Baskerville"/>
          <w:color w:val="000000"/>
        </w:rPr>
        <w:t>signed the</w:t>
      </w:r>
      <w:r w:rsidRPr="006C2167">
        <w:rPr>
          <w:rStyle w:val="apple-converted-space"/>
          <w:rFonts w:ascii="Baskerville" w:hAnsi="Baskerville"/>
          <w:color w:val="000000"/>
        </w:rPr>
        <w:t> </w:t>
      </w:r>
      <w:r w:rsidRPr="006C2167">
        <w:rPr>
          <w:rStyle w:val="Strong"/>
          <w:rFonts w:ascii="Baskerville" w:hAnsi="Baskerville"/>
          <w:color w:val="000000"/>
        </w:rPr>
        <w:t>Minsk Agreement</w:t>
      </w:r>
      <w:r w:rsidRPr="006C2167">
        <w:rPr>
          <w:rFonts w:ascii="Baskerville" w:hAnsi="Baskerville"/>
          <w:color w:val="000000"/>
        </w:rPr>
        <w:t>, which outlined 13 key provisions. Chief among them was Ukraine’s commitment to grant</w:t>
      </w:r>
      <w:r w:rsidRPr="006C2167">
        <w:rPr>
          <w:rStyle w:val="apple-converted-space"/>
          <w:rFonts w:ascii="Baskerville" w:hAnsi="Baskerville"/>
          <w:color w:val="000000"/>
        </w:rPr>
        <w:t> </w:t>
      </w:r>
      <w:r w:rsidRPr="006C2167">
        <w:rPr>
          <w:rStyle w:val="Strong"/>
          <w:rFonts w:ascii="Baskerville" w:hAnsi="Baskerville"/>
          <w:color w:val="000000"/>
        </w:rPr>
        <w:t>autonomy (special status)</w:t>
      </w:r>
      <w:r w:rsidR="008C74DA">
        <w:rPr>
          <w:rStyle w:val="Strong"/>
          <w:rFonts w:ascii="Baskerville" w:hAnsi="Baskerville"/>
          <w:color w:val="000000"/>
        </w:rPr>
        <w:t xml:space="preserve"> </w:t>
      </w:r>
      <w:r w:rsidR="001E79A6" w:rsidRPr="006C2167">
        <w:rPr>
          <w:rStyle w:val="apple-converted-space"/>
          <w:rFonts w:ascii="Baskerville" w:hAnsi="Baskerville"/>
          <w:color w:val="000000"/>
        </w:rPr>
        <w:t xml:space="preserve">to </w:t>
      </w:r>
      <w:r w:rsidRPr="006C2167">
        <w:rPr>
          <w:rFonts w:ascii="Baskerville" w:hAnsi="Baskerville"/>
          <w:color w:val="000000"/>
        </w:rPr>
        <w:t>the</w:t>
      </w:r>
      <w:r w:rsidRPr="006C2167">
        <w:rPr>
          <w:rStyle w:val="apple-converted-space"/>
          <w:rFonts w:ascii="Baskerville" w:hAnsi="Baskerville"/>
          <w:color w:val="000000"/>
        </w:rPr>
        <w:t> </w:t>
      </w:r>
      <w:r w:rsidRPr="006C2167">
        <w:rPr>
          <w:rStyle w:val="Strong"/>
          <w:rFonts w:ascii="Baskerville" w:hAnsi="Baskerville"/>
          <w:color w:val="000000"/>
        </w:rPr>
        <w:t>Luhansk</w:t>
      </w:r>
      <w:r w:rsidRPr="006C2167">
        <w:rPr>
          <w:rStyle w:val="apple-converted-space"/>
          <w:rFonts w:ascii="Baskerville" w:hAnsi="Baskerville"/>
          <w:color w:val="000000"/>
        </w:rPr>
        <w:t> </w:t>
      </w:r>
      <w:r w:rsidRPr="006C2167">
        <w:rPr>
          <w:rFonts w:ascii="Baskerville" w:hAnsi="Baskerville"/>
          <w:color w:val="000000"/>
        </w:rPr>
        <w:t>and</w:t>
      </w:r>
      <w:r w:rsidRPr="006C2167">
        <w:rPr>
          <w:rStyle w:val="apple-converted-space"/>
          <w:rFonts w:ascii="Baskerville" w:hAnsi="Baskerville"/>
          <w:color w:val="000000"/>
        </w:rPr>
        <w:t> </w:t>
      </w:r>
      <w:r w:rsidRPr="006C2167">
        <w:rPr>
          <w:rStyle w:val="Strong"/>
          <w:rFonts w:ascii="Baskerville" w:hAnsi="Baskerville"/>
          <w:color w:val="000000"/>
        </w:rPr>
        <w:t>Donetsk</w:t>
      </w:r>
      <w:r w:rsidRPr="006C2167">
        <w:rPr>
          <w:rStyle w:val="apple-converted-space"/>
          <w:rFonts w:ascii="Baskerville" w:hAnsi="Baskerville"/>
          <w:color w:val="000000"/>
        </w:rPr>
        <w:t> </w:t>
      </w:r>
      <w:r w:rsidRPr="006C2167">
        <w:rPr>
          <w:rFonts w:ascii="Baskerville" w:hAnsi="Baskerville"/>
          <w:color w:val="000000"/>
        </w:rPr>
        <w:t>regions through constitutional amendments. However, successive Ukrainian governments—including that of</w:t>
      </w:r>
      <w:r w:rsidRPr="006C2167">
        <w:rPr>
          <w:rStyle w:val="apple-converted-space"/>
          <w:rFonts w:ascii="Baskerville" w:hAnsi="Baskerville"/>
          <w:color w:val="000000"/>
        </w:rPr>
        <w:t> </w:t>
      </w:r>
      <w:r w:rsidRPr="008C74DA">
        <w:rPr>
          <w:rStyle w:val="Strong"/>
          <w:rFonts w:ascii="Baskerville" w:hAnsi="Baskerville"/>
          <w:b w:val="0"/>
          <w:color w:val="000000"/>
        </w:rPr>
        <w:t xml:space="preserve">President </w:t>
      </w:r>
      <w:proofErr w:type="spellStart"/>
      <w:r w:rsidRPr="008C74DA">
        <w:rPr>
          <w:rStyle w:val="Strong"/>
          <w:rFonts w:ascii="Baskerville" w:hAnsi="Baskerville"/>
          <w:b w:val="0"/>
          <w:color w:val="000000"/>
        </w:rPr>
        <w:t>Volodymyr</w:t>
      </w:r>
      <w:proofErr w:type="spellEnd"/>
      <w:r w:rsidRPr="008C74DA">
        <w:rPr>
          <w:rStyle w:val="Strong"/>
          <w:rFonts w:ascii="Baskerville" w:hAnsi="Baskerville"/>
          <w:b w:val="0"/>
          <w:color w:val="000000"/>
        </w:rPr>
        <w:t xml:space="preserve"> </w:t>
      </w:r>
      <w:proofErr w:type="spellStart"/>
      <w:r w:rsidRPr="008C74DA">
        <w:rPr>
          <w:rStyle w:val="Strong"/>
          <w:rFonts w:ascii="Baskerville" w:hAnsi="Baskerville"/>
          <w:b w:val="0"/>
          <w:color w:val="000000"/>
        </w:rPr>
        <w:t>Zelensky</w:t>
      </w:r>
      <w:proofErr w:type="spellEnd"/>
      <w:r w:rsidRPr="006C2167">
        <w:rPr>
          <w:rFonts w:ascii="Baskerville" w:hAnsi="Baskerville"/>
          <w:color w:val="000000"/>
        </w:rPr>
        <w:t>, who was elected on a promise to end the war—failed to implement these commitments.</w:t>
      </w:r>
    </w:p>
    <w:p w14:paraId="647C1425" w14:textId="77777777" w:rsidR="00D83114" w:rsidRPr="006C2167" w:rsidRDefault="00D83114" w:rsidP="00D83114">
      <w:pPr>
        <w:pStyle w:val="NormalWeb"/>
        <w:rPr>
          <w:rFonts w:ascii="Baskerville" w:hAnsi="Baskerville"/>
          <w:color w:val="000000"/>
        </w:rPr>
      </w:pPr>
      <w:r w:rsidRPr="006C2167">
        <w:rPr>
          <w:rFonts w:ascii="Baskerville" w:hAnsi="Baskerville"/>
          <w:color w:val="000000"/>
        </w:rPr>
        <w:t>Instead, following the agreement, Kyiv adopted measures that further deepened divisions between western Ukraine and the Russian-speaking east. In</w:t>
      </w:r>
      <w:r w:rsidRPr="006C2167">
        <w:rPr>
          <w:rStyle w:val="apple-converted-space"/>
          <w:rFonts w:ascii="Baskerville" w:hAnsi="Baskerville"/>
          <w:color w:val="000000"/>
        </w:rPr>
        <w:t> </w:t>
      </w:r>
      <w:r w:rsidRPr="008C74DA">
        <w:rPr>
          <w:rStyle w:val="Strong"/>
          <w:rFonts w:ascii="Baskerville" w:hAnsi="Baskerville"/>
          <w:b w:val="0"/>
          <w:color w:val="000000"/>
        </w:rPr>
        <w:t>2017</w:t>
      </w:r>
      <w:r w:rsidRPr="006C2167">
        <w:rPr>
          <w:rFonts w:ascii="Baskerville" w:hAnsi="Baskerville"/>
          <w:color w:val="000000"/>
        </w:rPr>
        <w:t>, Ukrainian was declared the</w:t>
      </w:r>
      <w:r w:rsidRPr="006C2167">
        <w:rPr>
          <w:rStyle w:val="apple-converted-space"/>
          <w:rFonts w:ascii="Baskerville" w:hAnsi="Baskerville"/>
          <w:color w:val="000000"/>
        </w:rPr>
        <w:t> </w:t>
      </w:r>
      <w:r w:rsidRPr="008C74DA">
        <w:rPr>
          <w:rStyle w:val="Strong"/>
          <w:rFonts w:ascii="Baskerville" w:hAnsi="Baskerville"/>
          <w:b w:val="0"/>
          <w:color w:val="000000"/>
        </w:rPr>
        <w:t>sole language of instruction</w:t>
      </w:r>
      <w:r w:rsidRPr="006C2167">
        <w:rPr>
          <w:rStyle w:val="apple-converted-space"/>
          <w:rFonts w:ascii="Baskerville" w:hAnsi="Baskerville"/>
          <w:color w:val="000000"/>
        </w:rPr>
        <w:t> </w:t>
      </w:r>
      <w:r w:rsidRPr="006C2167">
        <w:rPr>
          <w:rFonts w:ascii="Baskerville" w:hAnsi="Baskerville"/>
          <w:color w:val="000000"/>
        </w:rPr>
        <w:t>in schools. By</w:t>
      </w:r>
      <w:r w:rsidRPr="006C2167">
        <w:rPr>
          <w:rStyle w:val="apple-converted-space"/>
          <w:rFonts w:ascii="Baskerville" w:hAnsi="Baskerville"/>
          <w:color w:val="000000"/>
        </w:rPr>
        <w:t> </w:t>
      </w:r>
      <w:r w:rsidRPr="008C74DA">
        <w:rPr>
          <w:rStyle w:val="Strong"/>
          <w:rFonts w:ascii="Baskerville" w:hAnsi="Baskerville"/>
          <w:b w:val="0"/>
          <w:color w:val="000000"/>
        </w:rPr>
        <w:t>September 2020</w:t>
      </w:r>
      <w:r w:rsidRPr="006C2167">
        <w:rPr>
          <w:rFonts w:ascii="Baskerville" w:hAnsi="Baskerville"/>
          <w:color w:val="000000"/>
        </w:rPr>
        <w:t>, all public schools had removed Russian from their curricula. In</w:t>
      </w:r>
      <w:r w:rsidRPr="006C2167">
        <w:rPr>
          <w:rStyle w:val="apple-converted-space"/>
          <w:rFonts w:ascii="Baskerville" w:hAnsi="Baskerville"/>
          <w:color w:val="000000"/>
        </w:rPr>
        <w:t> </w:t>
      </w:r>
      <w:r w:rsidRPr="008C74DA">
        <w:rPr>
          <w:rStyle w:val="Strong"/>
          <w:rFonts w:ascii="Baskerville" w:hAnsi="Baskerville"/>
          <w:b w:val="0"/>
          <w:color w:val="000000"/>
        </w:rPr>
        <w:t>2019</w:t>
      </w:r>
      <w:r w:rsidRPr="006C2167">
        <w:rPr>
          <w:rFonts w:ascii="Baskerville" w:hAnsi="Baskerville"/>
          <w:color w:val="000000"/>
        </w:rPr>
        <w:t>, the</w:t>
      </w:r>
      <w:r w:rsidRPr="006C2167">
        <w:rPr>
          <w:rStyle w:val="apple-converted-space"/>
          <w:rFonts w:ascii="Baskerville" w:hAnsi="Baskerville"/>
          <w:color w:val="000000"/>
        </w:rPr>
        <w:t> </w:t>
      </w:r>
      <w:r w:rsidRPr="008C74DA">
        <w:rPr>
          <w:rStyle w:val="Strong"/>
          <w:rFonts w:ascii="Baskerville" w:hAnsi="Baskerville"/>
          <w:b w:val="0"/>
          <w:color w:val="000000"/>
        </w:rPr>
        <w:t>Ukrainian Orthodox Church</w:t>
      </w:r>
      <w:r w:rsidRPr="006C2167">
        <w:rPr>
          <w:rStyle w:val="apple-converted-space"/>
          <w:rFonts w:ascii="Baskerville" w:hAnsi="Baskerville"/>
          <w:color w:val="000000"/>
        </w:rPr>
        <w:t> </w:t>
      </w:r>
      <w:r w:rsidRPr="006C2167">
        <w:rPr>
          <w:rFonts w:ascii="Baskerville" w:hAnsi="Baskerville"/>
          <w:color w:val="000000"/>
        </w:rPr>
        <w:t>split from the</w:t>
      </w:r>
      <w:r w:rsidRPr="006C2167">
        <w:rPr>
          <w:rStyle w:val="apple-converted-space"/>
          <w:rFonts w:ascii="Baskerville" w:hAnsi="Baskerville"/>
          <w:color w:val="000000"/>
        </w:rPr>
        <w:t> </w:t>
      </w:r>
      <w:r w:rsidRPr="008C74DA">
        <w:rPr>
          <w:rStyle w:val="Strong"/>
          <w:rFonts w:ascii="Baskerville" w:hAnsi="Baskerville"/>
          <w:b w:val="0"/>
          <w:color w:val="000000"/>
        </w:rPr>
        <w:t>Moscow Patriarchate</w:t>
      </w:r>
      <w:r w:rsidRPr="006C2167">
        <w:rPr>
          <w:rFonts w:ascii="Baskerville" w:hAnsi="Baskerville"/>
          <w:color w:val="000000"/>
        </w:rPr>
        <w:t>, a move rejected by more than half of Ukraine’s Orthodox believers. This was followed by the removal of</w:t>
      </w:r>
      <w:r w:rsidRPr="006C2167">
        <w:rPr>
          <w:rStyle w:val="apple-converted-space"/>
          <w:rFonts w:ascii="Baskerville" w:hAnsi="Baskerville"/>
          <w:color w:val="000000"/>
        </w:rPr>
        <w:t> </w:t>
      </w:r>
      <w:r w:rsidRPr="008C74DA">
        <w:rPr>
          <w:rStyle w:val="Strong"/>
          <w:rFonts w:ascii="Baskerville" w:hAnsi="Baskerville"/>
          <w:b w:val="0"/>
          <w:color w:val="000000"/>
        </w:rPr>
        <w:t>Soviet-era monuments and memorials</w:t>
      </w:r>
      <w:r w:rsidRPr="006C2167">
        <w:rPr>
          <w:rFonts w:ascii="Baskerville" w:hAnsi="Baskerville"/>
          <w:color w:val="000000"/>
        </w:rPr>
        <w:t>, an accelerated</w:t>
      </w:r>
      <w:r w:rsidRPr="006C2167">
        <w:rPr>
          <w:rStyle w:val="apple-converted-space"/>
          <w:rFonts w:ascii="Baskerville" w:hAnsi="Baskerville"/>
          <w:color w:val="000000"/>
        </w:rPr>
        <w:t> </w:t>
      </w:r>
      <w:r w:rsidRPr="008C74DA">
        <w:rPr>
          <w:rStyle w:val="Strong"/>
          <w:rFonts w:ascii="Baskerville" w:hAnsi="Baskerville"/>
          <w:b w:val="0"/>
          <w:color w:val="000000"/>
        </w:rPr>
        <w:t>rapprochement with NATO and the EU</w:t>
      </w:r>
      <w:r w:rsidRPr="006C2167">
        <w:rPr>
          <w:rFonts w:ascii="Baskerville" w:hAnsi="Baskerville"/>
          <w:color w:val="000000"/>
        </w:rPr>
        <w:t>, and other steps that inflamed nationalist sentiment and further strained relations between</w:t>
      </w:r>
      <w:r w:rsidRPr="006C2167">
        <w:rPr>
          <w:rStyle w:val="apple-converted-space"/>
          <w:rFonts w:ascii="Baskerville" w:hAnsi="Baskerville"/>
          <w:color w:val="000000"/>
        </w:rPr>
        <w:t> </w:t>
      </w:r>
      <w:r w:rsidRPr="008C74DA">
        <w:rPr>
          <w:rStyle w:val="Strong"/>
          <w:rFonts w:ascii="Baskerville" w:hAnsi="Baskerville"/>
          <w:b w:val="0"/>
          <w:color w:val="000000"/>
        </w:rPr>
        <w:t>Kyiv and Moscow</w:t>
      </w:r>
      <w:r w:rsidRPr="006C2167">
        <w:rPr>
          <w:rFonts w:ascii="Baskerville" w:hAnsi="Baskerville"/>
          <w:color w:val="000000"/>
        </w:rPr>
        <w:t>.</w:t>
      </w:r>
    </w:p>
    <w:p w14:paraId="39AC1B84" w14:textId="77777777" w:rsidR="001E79A6" w:rsidRPr="006C2167" w:rsidRDefault="001E79A6" w:rsidP="001E79A6">
      <w:pPr>
        <w:pStyle w:val="Heading3"/>
        <w:rPr>
          <w:rFonts w:ascii="Baskerville" w:hAnsi="Baskerville"/>
          <w:color w:val="000000"/>
          <w:sz w:val="24"/>
          <w:szCs w:val="24"/>
        </w:rPr>
      </w:pPr>
    </w:p>
    <w:p w14:paraId="5A204366" w14:textId="0AB41591" w:rsidR="001E79A6" w:rsidRPr="006C2167" w:rsidRDefault="001E79A6" w:rsidP="001E79A6">
      <w:pPr>
        <w:pStyle w:val="Heading3"/>
        <w:rPr>
          <w:rFonts w:ascii="Baskerville" w:hAnsi="Baskerville"/>
          <w:color w:val="000000"/>
          <w:sz w:val="24"/>
          <w:szCs w:val="24"/>
        </w:rPr>
      </w:pPr>
      <w:r w:rsidRPr="006C2167">
        <w:rPr>
          <w:rFonts w:ascii="Baskerville" w:hAnsi="Baskerville"/>
          <w:color w:val="000000"/>
          <w:sz w:val="24"/>
          <w:szCs w:val="24"/>
        </w:rPr>
        <w:t>When Did World War II Begin?</w:t>
      </w:r>
    </w:p>
    <w:p w14:paraId="22C68DD4" w14:textId="77777777" w:rsidR="001E79A6" w:rsidRPr="006C2167" w:rsidRDefault="001E79A6" w:rsidP="001E79A6">
      <w:pPr>
        <w:pStyle w:val="NormalWeb"/>
        <w:rPr>
          <w:rFonts w:ascii="Baskerville" w:hAnsi="Baskerville"/>
          <w:color w:val="000000"/>
        </w:rPr>
      </w:pPr>
      <w:r w:rsidRPr="006C2167">
        <w:rPr>
          <w:rFonts w:ascii="Baskerville" w:hAnsi="Baskerville"/>
          <w:color w:val="000000"/>
        </w:rPr>
        <w:t>Relations between Poland and Russia have long been characterized by conflict and deep-seated resentment. In 1610, Polish forces captured Moscow—an event still remembered in Russia today. Conversely, Poles have not forgotten Russia’s participation in the partitions of Poland, when the country was divided between Prussia, Austria, and Russia for 123 years (1795–1918). Poland finally regained its independence on November 11, 1918, a date still celebrated as its most important national holiday. Until that time, imperial Russia occupied central Poland, including Warsaw.</w:t>
      </w:r>
    </w:p>
    <w:p w14:paraId="363BB577" w14:textId="77777777" w:rsidR="001E79A6" w:rsidRPr="006C2167" w:rsidRDefault="001E79A6" w:rsidP="001E79A6">
      <w:pPr>
        <w:pStyle w:val="NormalWeb"/>
        <w:rPr>
          <w:rFonts w:ascii="Baskerville" w:hAnsi="Baskerville"/>
          <w:color w:val="000000"/>
        </w:rPr>
      </w:pPr>
      <w:r w:rsidRPr="006C2167">
        <w:rPr>
          <w:rFonts w:ascii="Baskerville" w:hAnsi="Baskerville"/>
          <w:color w:val="000000"/>
        </w:rPr>
        <w:t xml:space="preserve">Barely two years after regaining independence, Poland successfully repelled the Red Army, only to find itself, 19 years later, the object of negotiation between Nazi Germany and the Soviet Union over yet another partition. On August 23, 1939, Germany and the Soviet </w:t>
      </w:r>
      <w:r w:rsidRPr="006C2167">
        <w:rPr>
          <w:rFonts w:ascii="Baskerville" w:hAnsi="Baskerville"/>
          <w:color w:val="000000"/>
        </w:rPr>
        <w:lastRenderedPageBreak/>
        <w:t>Union signed the Molotov–Ribbentrop Pact—just eight days before Germany’s invasion of Poland.</w:t>
      </w:r>
    </w:p>
    <w:p w14:paraId="2BAD5998" w14:textId="77777777" w:rsidR="001E79A6" w:rsidRPr="006C2167" w:rsidRDefault="001E79A6" w:rsidP="001E79A6">
      <w:pPr>
        <w:pStyle w:val="NormalWeb"/>
        <w:rPr>
          <w:rFonts w:ascii="Baskerville" w:hAnsi="Baskerville"/>
          <w:color w:val="000000"/>
        </w:rPr>
      </w:pPr>
      <w:r w:rsidRPr="006C2167">
        <w:rPr>
          <w:rFonts w:ascii="Baskerville" w:hAnsi="Baskerville"/>
          <w:color w:val="000000"/>
        </w:rPr>
        <w:t xml:space="preserve">The German attack on </w:t>
      </w:r>
      <w:proofErr w:type="spellStart"/>
      <w:r w:rsidRPr="006C2167">
        <w:rPr>
          <w:rFonts w:ascii="Baskerville" w:hAnsi="Baskerville"/>
          <w:color w:val="000000"/>
        </w:rPr>
        <w:t>Westerplatte</w:t>
      </w:r>
      <w:proofErr w:type="spellEnd"/>
      <w:r w:rsidRPr="006C2167">
        <w:rPr>
          <w:rFonts w:ascii="Baskerville" w:hAnsi="Baskerville"/>
          <w:color w:val="000000"/>
        </w:rPr>
        <w:t xml:space="preserve">, a key Polish military outpost near </w:t>
      </w:r>
      <w:proofErr w:type="spellStart"/>
      <w:r w:rsidRPr="006C2167">
        <w:rPr>
          <w:rFonts w:ascii="Baskerville" w:hAnsi="Baskerville"/>
          <w:color w:val="000000"/>
        </w:rPr>
        <w:t>Gdańsk</w:t>
      </w:r>
      <w:proofErr w:type="spellEnd"/>
      <w:r w:rsidRPr="006C2167">
        <w:rPr>
          <w:rFonts w:ascii="Baskerville" w:hAnsi="Baskerville"/>
          <w:color w:val="000000"/>
        </w:rPr>
        <w:t>, on September 1, 1939, marked the unequivocal beginning of World War II—though not, until recently, for Russia (then the Soviet Union). It was not until September 1, 2009, that Russia officially acknowledged this date as the war’s beginning.</w:t>
      </w:r>
    </w:p>
    <w:p w14:paraId="3452DB02" w14:textId="2FABE7C8" w:rsidR="001E79A6" w:rsidRPr="006C2167" w:rsidRDefault="001E79A6" w:rsidP="001E79A6">
      <w:pPr>
        <w:pStyle w:val="NormalWeb"/>
        <w:rPr>
          <w:rFonts w:ascii="Baskerville" w:hAnsi="Baskerville"/>
          <w:color w:val="000000"/>
        </w:rPr>
      </w:pPr>
      <w:r w:rsidRPr="006C2167">
        <w:rPr>
          <w:rFonts w:ascii="Baskerville" w:hAnsi="Baskerville"/>
          <w:color w:val="000000"/>
        </w:rPr>
        <w:t xml:space="preserve">On that day—the 70th anniversary of the German invasion—Poland held a major commemorative ceremony at </w:t>
      </w:r>
      <w:proofErr w:type="spellStart"/>
      <w:r w:rsidRPr="006C2167">
        <w:rPr>
          <w:rFonts w:ascii="Baskerville" w:hAnsi="Baskerville"/>
          <w:color w:val="000000"/>
        </w:rPr>
        <w:t>Westerplatte</w:t>
      </w:r>
      <w:proofErr w:type="spellEnd"/>
      <w:r w:rsidRPr="006C2167">
        <w:rPr>
          <w:rFonts w:ascii="Baskerville" w:hAnsi="Baskerville"/>
          <w:color w:val="000000"/>
        </w:rPr>
        <w:t xml:space="preserve">, attended by leaders from 22 European countries, including </w:t>
      </w:r>
      <w:proofErr w:type="spellStart"/>
      <w:r w:rsidRPr="006C2167">
        <w:rPr>
          <w:rFonts w:ascii="Baskerville" w:hAnsi="Baskerville"/>
          <w:color w:val="000000"/>
        </w:rPr>
        <w:t>Borut</w:t>
      </w:r>
      <w:proofErr w:type="spellEnd"/>
      <w:r w:rsidRPr="006C2167">
        <w:rPr>
          <w:rFonts w:ascii="Baskerville" w:hAnsi="Baskerville"/>
          <w:color w:val="000000"/>
        </w:rPr>
        <w:t xml:space="preserve"> </w:t>
      </w:r>
      <w:proofErr w:type="spellStart"/>
      <w:r w:rsidRPr="006C2167">
        <w:rPr>
          <w:rFonts w:ascii="Baskerville" w:hAnsi="Baskerville"/>
          <w:color w:val="000000"/>
        </w:rPr>
        <w:t>Pahor</w:t>
      </w:r>
      <w:proofErr w:type="spellEnd"/>
      <w:r w:rsidRPr="006C2167">
        <w:rPr>
          <w:rFonts w:ascii="Baskerville" w:hAnsi="Baskerville"/>
          <w:color w:val="000000"/>
        </w:rPr>
        <w:t xml:space="preserve">, then Prime Minister of Slovenia. Naturally, the spotlight was on German Chancellor Angela Merkel and Russian Prime Minister Vladimir Putin, leaders of the successor states to those that had divided Poland in 1939. Putin’s presence at the ceremony carried far greater symbolic weight than his words: </w:t>
      </w:r>
      <w:proofErr w:type="gramStart"/>
      <w:r w:rsidRPr="006C2167">
        <w:rPr>
          <w:rFonts w:ascii="Baskerville" w:hAnsi="Baskerville"/>
          <w:color w:val="000000"/>
        </w:rPr>
        <w:t>it</w:t>
      </w:r>
      <w:proofErr w:type="gramEnd"/>
      <w:r w:rsidRPr="006C2167">
        <w:rPr>
          <w:rFonts w:ascii="Baskerville" w:hAnsi="Baskerville"/>
          <w:color w:val="000000"/>
        </w:rPr>
        <w:t xml:space="preserve"> signified Russia’s recognition that World War II began not with Germany’s attack on the Soviet Union on June 22, 1941, but nearly two years earlier, with the invasion of Poland.</w:t>
      </w:r>
    </w:p>
    <w:p w14:paraId="69A8BDCE" w14:textId="757BE50F" w:rsidR="001E79A6" w:rsidRPr="006C2167" w:rsidRDefault="001E79A6" w:rsidP="001E79A6">
      <w:pPr>
        <w:pStyle w:val="NormalWeb"/>
        <w:rPr>
          <w:rFonts w:ascii="Baskerville" w:hAnsi="Baskerville"/>
          <w:color w:val="000000"/>
        </w:rPr>
      </w:pPr>
      <w:r w:rsidRPr="006C2167">
        <w:rPr>
          <w:rFonts w:ascii="Baskerville" w:hAnsi="Baskerville"/>
          <w:color w:val="000000"/>
        </w:rPr>
        <w:t>Just days before the ceremony,</w:t>
      </w:r>
      <w:r w:rsidRPr="006C2167">
        <w:rPr>
          <w:rStyle w:val="apple-converted-space"/>
          <w:rFonts w:ascii="Baskerville" w:hAnsi="Baskerville"/>
          <w:color w:val="000000"/>
        </w:rPr>
        <w:t> </w:t>
      </w:r>
      <w:r w:rsidRPr="006C2167">
        <w:rPr>
          <w:rStyle w:val="Emphasis"/>
          <w:rFonts w:ascii="Baskerville" w:hAnsi="Baskerville"/>
          <w:color w:val="000000"/>
        </w:rPr>
        <w:t xml:space="preserve">Gazeta </w:t>
      </w:r>
      <w:proofErr w:type="spellStart"/>
      <w:r w:rsidRPr="006C2167">
        <w:rPr>
          <w:rStyle w:val="Emphasis"/>
          <w:rFonts w:ascii="Baskerville" w:hAnsi="Baskerville"/>
          <w:color w:val="000000"/>
        </w:rPr>
        <w:t>Wyborcza</w:t>
      </w:r>
      <w:proofErr w:type="spellEnd"/>
      <w:r w:rsidRPr="006C2167">
        <w:rPr>
          <w:rStyle w:val="apple-converted-space"/>
          <w:rFonts w:ascii="Baskerville" w:hAnsi="Baskerville"/>
          <w:color w:val="000000"/>
        </w:rPr>
        <w:t> </w:t>
      </w:r>
      <w:r w:rsidR="008C74DA">
        <w:rPr>
          <w:rStyle w:val="apple-converted-space"/>
          <w:rFonts w:ascii="Baskerville" w:hAnsi="Baskerville"/>
          <w:color w:val="000000"/>
        </w:rPr>
        <w:t xml:space="preserve">(major Polish daily newspaper) </w:t>
      </w:r>
      <w:r w:rsidRPr="006C2167">
        <w:rPr>
          <w:rFonts w:ascii="Baskerville" w:hAnsi="Baskerville"/>
          <w:color w:val="000000"/>
        </w:rPr>
        <w:t xml:space="preserve">published a letter from Vladimir Putin (August 28, 2009), in which he expressed regret for past events that “should not burden our mutual relations.” Most importantly, he acknowledged and apologized for the massacre of 22,000 Polish officers and intellectuals by the Soviet NKVD in </w:t>
      </w:r>
      <w:proofErr w:type="spellStart"/>
      <w:r w:rsidRPr="006C2167">
        <w:rPr>
          <w:rFonts w:ascii="Baskerville" w:hAnsi="Baskerville"/>
          <w:color w:val="000000"/>
        </w:rPr>
        <w:t>Katyn</w:t>
      </w:r>
      <w:proofErr w:type="spellEnd"/>
      <w:r w:rsidRPr="006C2167">
        <w:rPr>
          <w:rFonts w:ascii="Baskerville" w:hAnsi="Baskerville"/>
          <w:color w:val="000000"/>
        </w:rPr>
        <w:t>, near Smolensk, and announced the opening of Russian archives on the atrocity—something Poland had long demanded. The gesture was received in Poland with relief and optimism, suggesting a possible thaw in relations between the two nations.</w:t>
      </w:r>
    </w:p>
    <w:p w14:paraId="09867F20" w14:textId="77777777" w:rsidR="001E79A6" w:rsidRPr="006C2167" w:rsidRDefault="001E79A6" w:rsidP="001E79A6">
      <w:pPr>
        <w:pStyle w:val="NormalWeb"/>
        <w:rPr>
          <w:rFonts w:ascii="Baskerville" w:hAnsi="Baskerville"/>
          <w:color w:val="000000"/>
        </w:rPr>
      </w:pPr>
      <w:r w:rsidRPr="006C2167">
        <w:rPr>
          <w:rFonts w:ascii="Baskerville" w:hAnsi="Baskerville"/>
          <w:color w:val="000000"/>
        </w:rPr>
        <w:t xml:space="preserve">The following day, Prime Ministers Donald Tusk and Vladimir Putin took a highly symbolic walk along the pier in Sopot, a seaside resort near </w:t>
      </w:r>
      <w:proofErr w:type="spellStart"/>
      <w:r w:rsidRPr="006C2167">
        <w:rPr>
          <w:rFonts w:ascii="Baskerville" w:hAnsi="Baskerville"/>
          <w:color w:val="000000"/>
        </w:rPr>
        <w:t>Gdańsk</w:t>
      </w:r>
      <w:proofErr w:type="spellEnd"/>
      <w:r w:rsidRPr="006C2167">
        <w:rPr>
          <w:rFonts w:ascii="Baskerville" w:hAnsi="Baskerville"/>
          <w:color w:val="000000"/>
        </w:rPr>
        <w:t>. The meeting radiated optimism and goodwill, marking what many believed to be the beginning of a new chapter in Polish-Russian relations. It seemed, at least for a moment, that the two nations were ready to break from their troubled past and look toward a more cooperative future.</w:t>
      </w:r>
    </w:p>
    <w:p w14:paraId="07C7A8B3" w14:textId="77777777" w:rsidR="001E79A6" w:rsidRPr="006C2167" w:rsidRDefault="001E79A6" w:rsidP="001E79A6">
      <w:pPr>
        <w:pStyle w:val="NormalWeb"/>
        <w:rPr>
          <w:rFonts w:ascii="Baskerville" w:hAnsi="Baskerville"/>
          <w:color w:val="000000"/>
        </w:rPr>
      </w:pPr>
      <w:r w:rsidRPr="006C2167">
        <w:rPr>
          <w:rFonts w:ascii="Baskerville" w:hAnsi="Baskerville"/>
          <w:color w:val="000000"/>
        </w:rPr>
        <w:t xml:space="preserve">However, this fragile thaw was shattered just six months later. On April 10, 2010, a Polish Air Force </w:t>
      </w:r>
      <w:proofErr w:type="spellStart"/>
      <w:r w:rsidRPr="006C2167">
        <w:rPr>
          <w:rFonts w:ascii="Baskerville" w:hAnsi="Baskerville"/>
          <w:color w:val="000000"/>
        </w:rPr>
        <w:t>Tupolev</w:t>
      </w:r>
      <w:proofErr w:type="spellEnd"/>
      <w:r w:rsidRPr="006C2167">
        <w:rPr>
          <w:rFonts w:ascii="Baskerville" w:hAnsi="Baskerville"/>
          <w:color w:val="000000"/>
        </w:rPr>
        <w:t xml:space="preserve"> Tu-154 aircraft took off from Warsaw bound for Smolensk, carrying President Lech </w:t>
      </w:r>
      <w:proofErr w:type="spellStart"/>
      <w:r w:rsidRPr="006C2167">
        <w:rPr>
          <w:rFonts w:ascii="Baskerville" w:hAnsi="Baskerville"/>
          <w:color w:val="000000"/>
        </w:rPr>
        <w:t>Kaczyński</w:t>
      </w:r>
      <w:proofErr w:type="spellEnd"/>
      <w:r w:rsidRPr="006C2167">
        <w:rPr>
          <w:rFonts w:ascii="Baskerville" w:hAnsi="Baskerville"/>
          <w:color w:val="000000"/>
        </w:rPr>
        <w:t xml:space="preserve">, his wife, and 94 others—including government ministers, parliamentarians, senior officials, and relatives of the </w:t>
      </w:r>
      <w:proofErr w:type="spellStart"/>
      <w:r w:rsidRPr="006C2167">
        <w:rPr>
          <w:rFonts w:ascii="Baskerville" w:hAnsi="Baskerville"/>
          <w:color w:val="000000"/>
        </w:rPr>
        <w:t>Katyn</w:t>
      </w:r>
      <w:proofErr w:type="spellEnd"/>
      <w:r w:rsidRPr="006C2167">
        <w:rPr>
          <w:rFonts w:ascii="Baskerville" w:hAnsi="Baskerville"/>
          <w:color w:val="000000"/>
        </w:rPr>
        <w:t xml:space="preserve"> victims. The plane never reached its destination. In heavy fog, it crashed near Smolensk, killing everyone on board.</w:t>
      </w:r>
    </w:p>
    <w:p w14:paraId="119F85BD" w14:textId="77777777" w:rsidR="001E79A6" w:rsidRPr="006C2167" w:rsidRDefault="001E79A6" w:rsidP="001E79A6">
      <w:pPr>
        <w:pStyle w:val="NormalWeb"/>
        <w:rPr>
          <w:rFonts w:ascii="Baskerville" w:hAnsi="Baskerville"/>
          <w:color w:val="000000"/>
        </w:rPr>
      </w:pPr>
      <w:r w:rsidRPr="006C2167">
        <w:rPr>
          <w:rFonts w:ascii="Baskerville" w:hAnsi="Baskerville"/>
          <w:color w:val="000000"/>
        </w:rPr>
        <w:t xml:space="preserve">Just three days earlier, an intergovernmental ceremony had been held in </w:t>
      </w:r>
      <w:proofErr w:type="spellStart"/>
      <w:r w:rsidRPr="006C2167">
        <w:rPr>
          <w:rFonts w:ascii="Baskerville" w:hAnsi="Baskerville"/>
          <w:color w:val="000000"/>
        </w:rPr>
        <w:t>Katyn</w:t>
      </w:r>
      <w:proofErr w:type="spellEnd"/>
      <w:r w:rsidRPr="006C2167">
        <w:rPr>
          <w:rFonts w:ascii="Baskerville" w:hAnsi="Baskerville"/>
          <w:color w:val="000000"/>
        </w:rPr>
        <w:t xml:space="preserve">, initiated by Vladimir Putin and attended by Prime Minister Tusk. Together they paid tribute to the victims—an unprecedented gesture that had symbolically acknowledged Soviet responsibility for the massacre. President </w:t>
      </w:r>
      <w:proofErr w:type="spellStart"/>
      <w:r w:rsidRPr="006C2167">
        <w:rPr>
          <w:rFonts w:ascii="Baskerville" w:hAnsi="Baskerville"/>
          <w:color w:val="000000"/>
        </w:rPr>
        <w:t>Kaczyński</w:t>
      </w:r>
      <w:proofErr w:type="spellEnd"/>
      <w:r w:rsidRPr="006C2167">
        <w:rPr>
          <w:rFonts w:ascii="Baskerville" w:hAnsi="Baskerville"/>
          <w:color w:val="000000"/>
        </w:rPr>
        <w:t>, who had not attended that ceremony, wished to hold a separate commemoration with victims’ families—leading to the ill-fated flight.</w:t>
      </w:r>
    </w:p>
    <w:p w14:paraId="2FDA6BAB" w14:textId="77777777" w:rsidR="001E79A6" w:rsidRPr="006C2167" w:rsidRDefault="001E79A6" w:rsidP="001E79A6">
      <w:pPr>
        <w:pStyle w:val="NormalWeb"/>
        <w:rPr>
          <w:rFonts w:ascii="Baskerville" w:hAnsi="Baskerville"/>
          <w:color w:val="000000"/>
        </w:rPr>
      </w:pPr>
      <w:r w:rsidRPr="006C2167">
        <w:rPr>
          <w:rFonts w:ascii="Baskerville" w:hAnsi="Baskerville"/>
          <w:color w:val="000000"/>
        </w:rPr>
        <w:t xml:space="preserve">The crash shocked Poland to its core. Beyond the immense personal losses, the tragedy deeply affected the entire nation. Although subsequent investigations consistently confirmed that the crash was an accident caused by pilot error and poor weather conditions, conspiracy theories soon emerged. </w:t>
      </w:r>
      <w:proofErr w:type="spellStart"/>
      <w:r w:rsidRPr="006C2167">
        <w:rPr>
          <w:rFonts w:ascii="Baskerville" w:hAnsi="Baskerville"/>
          <w:color w:val="000000"/>
        </w:rPr>
        <w:t>Jarosław</w:t>
      </w:r>
      <w:proofErr w:type="spellEnd"/>
      <w:r w:rsidRPr="006C2167">
        <w:rPr>
          <w:rFonts w:ascii="Baskerville" w:hAnsi="Baskerville"/>
          <w:color w:val="000000"/>
        </w:rPr>
        <w:t xml:space="preserve"> </w:t>
      </w:r>
      <w:proofErr w:type="spellStart"/>
      <w:r w:rsidRPr="006C2167">
        <w:rPr>
          <w:rFonts w:ascii="Baskerville" w:hAnsi="Baskerville"/>
          <w:color w:val="000000"/>
        </w:rPr>
        <w:t>Kaczyński</w:t>
      </w:r>
      <w:proofErr w:type="spellEnd"/>
      <w:r w:rsidRPr="006C2167">
        <w:rPr>
          <w:rFonts w:ascii="Baskerville" w:hAnsi="Baskerville"/>
          <w:color w:val="000000"/>
        </w:rPr>
        <w:t xml:space="preserve">—Lech </w:t>
      </w:r>
      <w:proofErr w:type="spellStart"/>
      <w:r w:rsidRPr="006C2167">
        <w:rPr>
          <w:rFonts w:ascii="Baskerville" w:hAnsi="Baskerville"/>
          <w:color w:val="000000"/>
        </w:rPr>
        <w:t>Kaczyński’s</w:t>
      </w:r>
      <w:proofErr w:type="spellEnd"/>
      <w:r w:rsidRPr="006C2167">
        <w:rPr>
          <w:rFonts w:ascii="Baskerville" w:hAnsi="Baskerville"/>
          <w:color w:val="000000"/>
        </w:rPr>
        <w:t xml:space="preserve"> twin brother and leader of the conservative</w:t>
      </w:r>
      <w:r w:rsidRPr="006C2167">
        <w:rPr>
          <w:rStyle w:val="apple-converted-space"/>
          <w:rFonts w:ascii="Baskerville" w:hAnsi="Baskerville"/>
          <w:color w:val="000000"/>
        </w:rPr>
        <w:t> </w:t>
      </w:r>
      <w:r w:rsidRPr="006C2167">
        <w:rPr>
          <w:rStyle w:val="Emphasis"/>
          <w:rFonts w:ascii="Baskerville" w:hAnsi="Baskerville"/>
          <w:color w:val="000000"/>
        </w:rPr>
        <w:t>Law and Justice</w:t>
      </w:r>
      <w:r w:rsidRPr="006C2167">
        <w:rPr>
          <w:rStyle w:val="apple-converted-space"/>
          <w:rFonts w:ascii="Baskerville" w:hAnsi="Baskerville"/>
          <w:color w:val="000000"/>
        </w:rPr>
        <w:t> </w:t>
      </w:r>
      <w:r w:rsidRPr="006C2167">
        <w:rPr>
          <w:rFonts w:ascii="Baskerville" w:hAnsi="Baskerville"/>
          <w:color w:val="000000"/>
        </w:rPr>
        <w:t>(</w:t>
      </w:r>
      <w:proofErr w:type="spellStart"/>
      <w:r w:rsidRPr="006C2167">
        <w:rPr>
          <w:rFonts w:ascii="Baskerville" w:hAnsi="Baskerville"/>
          <w:color w:val="000000"/>
        </w:rPr>
        <w:t>PiS</w:t>
      </w:r>
      <w:proofErr w:type="spellEnd"/>
      <w:r w:rsidRPr="006C2167">
        <w:rPr>
          <w:rFonts w:ascii="Baskerville" w:hAnsi="Baskerville"/>
          <w:color w:val="000000"/>
        </w:rPr>
        <w:t>) party—accused Russia of orchestrating the crash, even alleging collusion between Vladimir Putin and Donald Tusk.</w:t>
      </w:r>
    </w:p>
    <w:p w14:paraId="696147F3" w14:textId="77777777" w:rsidR="001E79A6" w:rsidRPr="006C2167" w:rsidRDefault="001E79A6" w:rsidP="001E79A6">
      <w:pPr>
        <w:pStyle w:val="NormalWeb"/>
        <w:rPr>
          <w:rFonts w:ascii="Baskerville" w:hAnsi="Baskerville"/>
          <w:color w:val="000000"/>
        </w:rPr>
      </w:pPr>
      <w:r w:rsidRPr="006C2167">
        <w:rPr>
          <w:rFonts w:ascii="Baskerville" w:hAnsi="Baskerville"/>
          <w:color w:val="000000"/>
        </w:rPr>
        <w:lastRenderedPageBreak/>
        <w:t>Given the long and painful history between Poland and Russia—particularly Poland’s experience of Soviet domination after World War II—such suspicions found fertile ground. For many Poles, the tragedy symbolized a betrayal that obliterated the brief post-2009 warming of relations.</w:t>
      </w:r>
    </w:p>
    <w:p w14:paraId="54122465" w14:textId="54B4D113" w:rsidR="001E79A6" w:rsidRPr="006C2167" w:rsidRDefault="001E79A6" w:rsidP="001E79A6">
      <w:pPr>
        <w:pStyle w:val="NormalWeb"/>
        <w:rPr>
          <w:rFonts w:ascii="Baskerville" w:hAnsi="Baskerville"/>
          <w:color w:val="000000"/>
        </w:rPr>
      </w:pPr>
      <w:r w:rsidRPr="006C2167">
        <w:rPr>
          <w:rFonts w:ascii="Baskerville" w:hAnsi="Baskerville"/>
          <w:color w:val="000000"/>
        </w:rPr>
        <w:t xml:space="preserve">The Smolensk disaster transformed Poland’s political landscape. </w:t>
      </w:r>
      <w:proofErr w:type="spellStart"/>
      <w:r w:rsidRPr="006C2167">
        <w:rPr>
          <w:rFonts w:ascii="Baskerville" w:hAnsi="Baskerville"/>
          <w:color w:val="000000"/>
        </w:rPr>
        <w:t>Jarosław</w:t>
      </w:r>
      <w:proofErr w:type="spellEnd"/>
      <w:r w:rsidRPr="006C2167">
        <w:rPr>
          <w:rFonts w:ascii="Baskerville" w:hAnsi="Baskerville"/>
          <w:color w:val="000000"/>
        </w:rPr>
        <w:t xml:space="preserve"> </w:t>
      </w:r>
      <w:proofErr w:type="spellStart"/>
      <w:r w:rsidRPr="006C2167">
        <w:rPr>
          <w:rFonts w:ascii="Baskerville" w:hAnsi="Baskerville"/>
          <w:color w:val="000000"/>
        </w:rPr>
        <w:t>Kaczyński</w:t>
      </w:r>
      <w:proofErr w:type="spellEnd"/>
      <w:r w:rsidRPr="006C2167">
        <w:rPr>
          <w:rFonts w:ascii="Baskerville" w:hAnsi="Baskerville"/>
          <w:color w:val="000000"/>
        </w:rPr>
        <w:t xml:space="preserve"> and his </w:t>
      </w:r>
      <w:proofErr w:type="spellStart"/>
      <w:r w:rsidRPr="006C2167">
        <w:rPr>
          <w:rFonts w:ascii="Baskerville" w:hAnsi="Baskerville"/>
          <w:color w:val="000000"/>
        </w:rPr>
        <w:t>PiS</w:t>
      </w:r>
      <w:proofErr w:type="spellEnd"/>
      <w:r w:rsidRPr="006C2167">
        <w:rPr>
          <w:rFonts w:ascii="Baskerville" w:hAnsi="Baskerville"/>
          <w:color w:val="000000"/>
        </w:rPr>
        <w:t xml:space="preserve"> party won the elections four years later, ushering in a new era of conservative politics centered on national sovereignty and skepticism toward both Russia and the European Union. Since then, Poland has consistently supported pro-democratic and, above all, anti-Russian sentiments in its eastern neighborhood—especially in Belarus and Ukraine.</w:t>
      </w:r>
    </w:p>
    <w:p w14:paraId="7F854725" w14:textId="77777777" w:rsidR="00335D52" w:rsidRPr="006C2167" w:rsidRDefault="00335D52" w:rsidP="00335D52">
      <w:pPr>
        <w:pStyle w:val="Heading3"/>
        <w:rPr>
          <w:rFonts w:ascii="Baskerville" w:hAnsi="Baskerville"/>
          <w:color w:val="000000"/>
          <w:sz w:val="24"/>
          <w:szCs w:val="24"/>
        </w:rPr>
      </w:pPr>
      <w:r w:rsidRPr="006C2167">
        <w:rPr>
          <w:rFonts w:ascii="Baskerville" w:hAnsi="Baskerville"/>
          <w:color w:val="000000"/>
          <w:sz w:val="24"/>
          <w:szCs w:val="24"/>
        </w:rPr>
        <w:t>What Comes Next?</w:t>
      </w:r>
    </w:p>
    <w:p w14:paraId="37074111" w14:textId="77777777" w:rsidR="00335D52" w:rsidRPr="006C2167" w:rsidRDefault="00335D52" w:rsidP="00335D52">
      <w:pPr>
        <w:pStyle w:val="NormalWeb"/>
        <w:rPr>
          <w:rFonts w:ascii="Baskerville" w:hAnsi="Baskerville"/>
          <w:color w:val="000000"/>
        </w:rPr>
      </w:pPr>
      <w:r w:rsidRPr="006C2167">
        <w:rPr>
          <w:rFonts w:ascii="Baskerville" w:hAnsi="Baskerville"/>
          <w:color w:val="000000"/>
        </w:rPr>
        <w:t>Time and events cannot be reversed. Until the fall of President Viktor Yanukovych in February 2014, successive Ukrainian leaders had governed by maintaining a fragile balance between the country’s pro-European west and its pro-Russian east, while preserving “friendly” relations with Moscow. However, following the annexation of Crimea and Russia’s support for armed separatists in Luhansk and Donetsk, Ukrainian resistance to Russian influence hardened, strengthening national unity and driving Kyiv to seek allies against Moscow’s ambitions.</w:t>
      </w:r>
    </w:p>
    <w:p w14:paraId="2C57EEF0" w14:textId="77777777" w:rsidR="00335D52" w:rsidRPr="006C2167" w:rsidRDefault="00335D52" w:rsidP="00335D52">
      <w:pPr>
        <w:pStyle w:val="NormalWeb"/>
        <w:rPr>
          <w:rFonts w:ascii="Baskerville" w:hAnsi="Baskerville"/>
          <w:color w:val="000000"/>
        </w:rPr>
      </w:pPr>
      <w:r w:rsidRPr="006C2167">
        <w:rPr>
          <w:rFonts w:ascii="Baskerville" w:hAnsi="Baskerville"/>
          <w:color w:val="000000"/>
        </w:rPr>
        <w:t>Determined to break free from Russia’s orbit, Ukraine increasingly turned toward NATO, viewing the Alliance as the only credible guarantor of its sovereignty and security. Yet, Kyiv underestimated the depth of Russia’s opposition to NATO’s eastward expansion — and the prospect of NATO troops being stationed along its borders.</w:t>
      </w:r>
    </w:p>
    <w:p w14:paraId="447624C9" w14:textId="77777777" w:rsidR="00335D52" w:rsidRPr="006C2167" w:rsidRDefault="00335D52" w:rsidP="00335D52">
      <w:pPr>
        <w:pStyle w:val="NormalWeb"/>
        <w:rPr>
          <w:rFonts w:ascii="Baskerville" w:hAnsi="Baskerville"/>
          <w:color w:val="000000"/>
        </w:rPr>
      </w:pPr>
      <w:r w:rsidRPr="006C2167">
        <w:rPr>
          <w:rFonts w:ascii="Baskerville" w:hAnsi="Baskerville"/>
          <w:color w:val="000000"/>
        </w:rPr>
        <w:t>At the same time, Ukraine treated the Minsk Agreements, particularly the provisions granting “special status” or autonomy to the Luhansk and Donetsk regions, as non-binding and politically unacceptable. The agreements were effectively ignored, as if they had never been signed. The West, for its part, handled the situation neither wisely nor diplomatically — behaving as though Russia did not exist, or as though the man in the Kremlin, who openly expressed nostalgia for the Soviet Union, was irrelevant.</w:t>
      </w:r>
    </w:p>
    <w:p w14:paraId="036E0452" w14:textId="77777777" w:rsidR="00335D52" w:rsidRPr="006C2167" w:rsidRDefault="00335D52" w:rsidP="00335D52">
      <w:pPr>
        <w:pStyle w:val="NormalWeb"/>
        <w:rPr>
          <w:rFonts w:ascii="Baskerville" w:hAnsi="Baskerville"/>
          <w:color w:val="000000"/>
        </w:rPr>
      </w:pPr>
      <w:r w:rsidRPr="006C2167">
        <w:rPr>
          <w:rFonts w:ascii="Baskerville" w:hAnsi="Baskerville"/>
          <w:color w:val="000000"/>
        </w:rPr>
        <w:t>It is possible that Ukraine could have preserved its territorial integrity by fully implementing the Minsk II Agreement — granting limited autonomy to Donbas within Ukraine’s constitutional framework. Some analysts, however, suggest that Russia would have annexed Crimea regardless, given that the lease agreement for its naval base in Sevastopol was nearing expiration.</w:t>
      </w:r>
    </w:p>
    <w:p w14:paraId="2EA87457" w14:textId="77777777" w:rsidR="00335D52" w:rsidRPr="006C2167" w:rsidRDefault="00335D52" w:rsidP="00335D52">
      <w:pPr>
        <w:pStyle w:val="NormalWeb"/>
        <w:rPr>
          <w:rFonts w:ascii="Baskerville" w:hAnsi="Baskerville"/>
          <w:color w:val="000000"/>
        </w:rPr>
      </w:pPr>
      <w:r w:rsidRPr="006C2167">
        <w:rPr>
          <w:rFonts w:ascii="Baskerville" w:hAnsi="Baskerville"/>
          <w:color w:val="000000"/>
        </w:rPr>
        <w:t>The authorities in Kyiv, unwilling to negotiate with representatives of Luhansk and Donetsk, instead chose to subdue both entities by force, plunging the country into a prolonged and bloody conflict. According to data from the OSCE (Organization for Security and Cooperation in Europe), which monitored the demarcation line between Ukrainian and separatist-held territories until February 2022, the majority of ceasefire violations and artillery exchanges over the eight years since 2014 originated from the Ukrainian side, with significantly fewer from the opposing forces.</w:t>
      </w:r>
    </w:p>
    <w:p w14:paraId="0F83EA13" w14:textId="77777777" w:rsidR="00335D52" w:rsidRPr="006C2167" w:rsidRDefault="00335D52" w:rsidP="00335D52">
      <w:pPr>
        <w:pStyle w:val="NormalWeb"/>
        <w:rPr>
          <w:rFonts w:ascii="Baskerville" w:hAnsi="Baskerville"/>
          <w:color w:val="000000"/>
        </w:rPr>
      </w:pPr>
      <w:r w:rsidRPr="006C2167">
        <w:rPr>
          <w:rFonts w:ascii="Baskerville" w:hAnsi="Baskerville"/>
          <w:color w:val="000000"/>
        </w:rPr>
        <w:t>Thus, the war in Ukraine had been ongoing since 2014 — long before February 2022 — though it gradually faded from global headlines. The world, it seemed, chose to look away, as if the conflict no longer existed.</w:t>
      </w:r>
    </w:p>
    <w:p w14:paraId="350190D9" w14:textId="77777777" w:rsidR="00335D52" w:rsidRPr="006C2167" w:rsidRDefault="00335D52" w:rsidP="00335D52">
      <w:pPr>
        <w:pStyle w:val="Heading3"/>
        <w:rPr>
          <w:rFonts w:ascii="Baskerville" w:hAnsi="Baskerville"/>
          <w:color w:val="000000"/>
          <w:sz w:val="24"/>
          <w:szCs w:val="24"/>
        </w:rPr>
      </w:pPr>
      <w:r w:rsidRPr="006C2167">
        <w:rPr>
          <w:rFonts w:ascii="Baskerville" w:hAnsi="Baskerville"/>
          <w:color w:val="000000"/>
          <w:sz w:val="24"/>
          <w:szCs w:val="24"/>
        </w:rPr>
        <w:lastRenderedPageBreak/>
        <w:t>A Painful Lesson in Unwise Politics?</w:t>
      </w:r>
    </w:p>
    <w:p w14:paraId="181E9B6B" w14:textId="77777777" w:rsidR="00335D52" w:rsidRPr="006C2167" w:rsidRDefault="00335D52" w:rsidP="00335D52">
      <w:pPr>
        <w:pStyle w:val="NormalWeb"/>
        <w:rPr>
          <w:rFonts w:ascii="Baskerville" w:hAnsi="Baskerville"/>
          <w:color w:val="000000"/>
        </w:rPr>
      </w:pPr>
      <w:r w:rsidRPr="006C2167">
        <w:rPr>
          <w:rFonts w:ascii="Baskerville" w:hAnsi="Baskerville"/>
          <w:color w:val="000000"/>
        </w:rPr>
        <w:t>With Russia’s invasion of Ukraine—where people continue to die under rubble and shellfire—the political and diplomatic landscape for resolving the crisis has been fundamentally reshaped. A return to the limited “state of war” in eastern Ukraine that existed before February 24, 2022, is no longer possible, let alone a restoration of the situation before February 2014 (when President Yanukovych was overthrown), or even before 2008, when Ukraine and Georgia applied for NATO membership in Bucharest—or 2009, when the EU launched the Eastern Partnership program. The solutions once available are now gone. Regardless of the outcome of Russia’s invasion, negotiations will eventually be necessary—to assess the devastation, establish new realities, and lay the groundwork for a peace agreement.</w:t>
      </w:r>
    </w:p>
    <w:p w14:paraId="693D0F64" w14:textId="25DCA948" w:rsidR="00335D52" w:rsidRPr="006C2167" w:rsidRDefault="00335D52" w:rsidP="00335D52">
      <w:pPr>
        <w:pStyle w:val="NormalWeb"/>
        <w:rPr>
          <w:rFonts w:ascii="Baskerville" w:hAnsi="Baskerville"/>
          <w:color w:val="000000"/>
        </w:rPr>
      </w:pPr>
      <w:r w:rsidRPr="006C2167">
        <w:rPr>
          <w:rFonts w:ascii="Baskerville" w:hAnsi="Baskerville"/>
          <w:color w:val="000000"/>
        </w:rPr>
        <w:t xml:space="preserve">The events since the end of the Cold War, particularly those after 2009, did not occur by chance. Each Western decision had foreseeable consequences for Ukraine and the broader region. What the so-called “democratic forces,” backed by the West, achieved in Ukraine in 2014 by toppling President Yanukovych was not replicated in Belarus during the 2020 uprising against </w:t>
      </w:r>
      <w:r w:rsidR="008C74DA">
        <w:rPr>
          <w:rFonts w:ascii="Baskerville" w:hAnsi="Baskerville"/>
          <w:color w:val="000000"/>
        </w:rPr>
        <w:t xml:space="preserve">President </w:t>
      </w:r>
      <w:r w:rsidRPr="006C2167">
        <w:rPr>
          <w:rFonts w:ascii="Baskerville" w:hAnsi="Baskerville"/>
          <w:color w:val="000000"/>
        </w:rPr>
        <w:t>Lukashenko—or during previous elections in 2012 and 2016.</w:t>
      </w:r>
    </w:p>
    <w:p w14:paraId="66846005" w14:textId="77777777" w:rsidR="00335D52" w:rsidRPr="006C2167" w:rsidRDefault="00335D52" w:rsidP="00335D52">
      <w:pPr>
        <w:pStyle w:val="NormalWeb"/>
        <w:rPr>
          <w:rFonts w:ascii="Baskerville" w:hAnsi="Baskerville"/>
          <w:color w:val="000000"/>
        </w:rPr>
      </w:pPr>
      <w:r w:rsidRPr="006C2167">
        <w:rPr>
          <w:rFonts w:ascii="Baskerville" w:hAnsi="Baskerville"/>
          <w:color w:val="000000"/>
        </w:rPr>
        <w:t>In recent years, the European Union has repeatedly funded Belarusian opposition movements and civil society—allocating €24 million in December 2020 and €30 million in December 2021—but without success. Since 2007, the Warsaw-based television channel</w:t>
      </w:r>
      <w:r w:rsidRPr="006C2167">
        <w:rPr>
          <w:rStyle w:val="apple-converted-space"/>
          <w:rFonts w:ascii="Baskerville" w:hAnsi="Baskerville"/>
          <w:color w:val="000000"/>
        </w:rPr>
        <w:t> </w:t>
      </w:r>
      <w:proofErr w:type="spellStart"/>
      <w:r w:rsidRPr="006C2167">
        <w:rPr>
          <w:rStyle w:val="Strong"/>
          <w:rFonts w:ascii="Baskerville" w:hAnsi="Baskerville"/>
          <w:color w:val="000000"/>
        </w:rPr>
        <w:t>Belsat</w:t>
      </w:r>
      <w:proofErr w:type="spellEnd"/>
      <w:r w:rsidRPr="006C2167">
        <w:rPr>
          <w:rFonts w:ascii="Baskerville" w:hAnsi="Baskerville"/>
          <w:color w:val="000000"/>
        </w:rPr>
        <w:t xml:space="preserve">, financed by the Polish government and run by state broadcaster TVP (controlled by the ruling Law and Justice Party, </w:t>
      </w:r>
      <w:proofErr w:type="spellStart"/>
      <w:r w:rsidRPr="006C2167">
        <w:rPr>
          <w:rFonts w:ascii="Baskerville" w:hAnsi="Baskerville"/>
          <w:color w:val="000000"/>
        </w:rPr>
        <w:t>PiS</w:t>
      </w:r>
      <w:proofErr w:type="spellEnd"/>
      <w:r w:rsidRPr="006C2167">
        <w:rPr>
          <w:rFonts w:ascii="Baskerville" w:hAnsi="Baskerville"/>
          <w:color w:val="000000"/>
        </w:rPr>
        <w:t xml:space="preserve">), has aired independent news in Belarusian and Russian. </w:t>
      </w:r>
      <w:proofErr w:type="spellStart"/>
      <w:r w:rsidRPr="006C2167">
        <w:rPr>
          <w:rFonts w:ascii="Baskerville" w:hAnsi="Baskerville"/>
          <w:color w:val="000000"/>
        </w:rPr>
        <w:t>Belsat</w:t>
      </w:r>
      <w:proofErr w:type="spellEnd"/>
      <w:r w:rsidRPr="006C2167">
        <w:rPr>
          <w:rFonts w:ascii="Baskerville" w:hAnsi="Baskerville"/>
          <w:color w:val="000000"/>
        </w:rPr>
        <w:t xml:space="preserve"> journalists in Belarus face constant pressure and prosecution, and by late 2021, the station had been declared an “extremist organization,” with its activities criminalized in Minsk. On June 28, 2021, Belarus officially withdrew from the Eastern Partnership program.</w:t>
      </w:r>
    </w:p>
    <w:p w14:paraId="7F6480D8" w14:textId="77777777" w:rsidR="00335D52" w:rsidRPr="006C2167" w:rsidRDefault="00335D52" w:rsidP="00335D52">
      <w:pPr>
        <w:pStyle w:val="NormalWeb"/>
        <w:rPr>
          <w:rFonts w:ascii="Baskerville" w:hAnsi="Baskerville"/>
          <w:color w:val="000000"/>
        </w:rPr>
      </w:pPr>
      <w:r w:rsidRPr="006C2167">
        <w:rPr>
          <w:rFonts w:ascii="Baskerville" w:hAnsi="Baskerville"/>
          <w:color w:val="000000"/>
        </w:rPr>
        <w:t>Years of external efforts to unseat Lukashenko failed to weaken his regime. Instead, Western sanctions deepened Belarus’s dependence on Moscow—precisely the opposite of what the EU had intended. By contrast, Western-backed forces in Ukraine succeeded in ousting Yanukovych during the bloody Maidan Revolution of 2014, which left more than 100 dead and triggered the secession of Luhansk and Donetsk—and, ultimately, the ongoing war.</w:t>
      </w:r>
    </w:p>
    <w:p w14:paraId="4DAFE74A" w14:textId="77777777" w:rsidR="00335D52" w:rsidRPr="006C2167" w:rsidRDefault="00335D52" w:rsidP="00335D52">
      <w:pPr>
        <w:pStyle w:val="NormalWeb"/>
        <w:rPr>
          <w:rFonts w:ascii="Baskerville" w:hAnsi="Baskerville"/>
          <w:color w:val="000000"/>
        </w:rPr>
      </w:pPr>
      <w:proofErr w:type="spellStart"/>
      <w:r w:rsidRPr="006C2167">
        <w:rPr>
          <w:rFonts w:ascii="Baskerville" w:hAnsi="Baskerville"/>
          <w:color w:val="000000"/>
        </w:rPr>
        <w:t>Volodymyr</w:t>
      </w:r>
      <w:proofErr w:type="spellEnd"/>
      <w:r w:rsidRPr="006C2167">
        <w:rPr>
          <w:rFonts w:ascii="Baskerville" w:hAnsi="Baskerville"/>
          <w:color w:val="000000"/>
        </w:rPr>
        <w:t xml:space="preserve"> </w:t>
      </w:r>
      <w:proofErr w:type="spellStart"/>
      <w:r w:rsidRPr="006C2167">
        <w:rPr>
          <w:rFonts w:ascii="Baskerville" w:hAnsi="Baskerville"/>
          <w:color w:val="000000"/>
        </w:rPr>
        <w:t>Zelensky</w:t>
      </w:r>
      <w:proofErr w:type="spellEnd"/>
      <w:r w:rsidRPr="006C2167">
        <w:rPr>
          <w:rFonts w:ascii="Baskerville" w:hAnsi="Baskerville"/>
          <w:color w:val="000000"/>
        </w:rPr>
        <w:t xml:space="preserve"> was elected president in 2019 on a promise to end the conflict in eastern Ukraine. His predecessor, </w:t>
      </w:r>
      <w:proofErr w:type="spellStart"/>
      <w:r w:rsidRPr="006C2167">
        <w:rPr>
          <w:rFonts w:ascii="Baskerville" w:hAnsi="Baskerville"/>
          <w:color w:val="000000"/>
        </w:rPr>
        <w:t>Petro</w:t>
      </w:r>
      <w:proofErr w:type="spellEnd"/>
      <w:r w:rsidRPr="006C2167">
        <w:rPr>
          <w:rFonts w:ascii="Baskerville" w:hAnsi="Baskerville"/>
          <w:color w:val="000000"/>
        </w:rPr>
        <w:t xml:space="preserve"> Poroshenko—who failed to implement the Minsk peace agreements—was decisively defeated, winning only in </w:t>
      </w:r>
      <w:proofErr w:type="spellStart"/>
      <w:r w:rsidRPr="006C2167">
        <w:rPr>
          <w:rFonts w:ascii="Baskerville" w:hAnsi="Baskerville"/>
          <w:color w:val="000000"/>
        </w:rPr>
        <w:t>Lviv</w:t>
      </w:r>
      <w:proofErr w:type="spellEnd"/>
      <w:r w:rsidRPr="006C2167">
        <w:rPr>
          <w:rFonts w:ascii="Baskerville" w:hAnsi="Baskerville"/>
          <w:color w:val="000000"/>
        </w:rPr>
        <w:t xml:space="preserve">, in Ukraine’s far west. Yet </w:t>
      </w:r>
      <w:proofErr w:type="spellStart"/>
      <w:r w:rsidRPr="006C2167">
        <w:rPr>
          <w:rFonts w:ascii="Baskerville" w:hAnsi="Baskerville"/>
          <w:color w:val="000000"/>
        </w:rPr>
        <w:t>Zelensky</w:t>
      </w:r>
      <w:proofErr w:type="spellEnd"/>
      <w:r w:rsidRPr="006C2167">
        <w:rPr>
          <w:rFonts w:ascii="Baskerville" w:hAnsi="Baskerville"/>
          <w:color w:val="000000"/>
        </w:rPr>
        <w:t xml:space="preserve"> too failed to deliver peace or fulfill the obligations of Minsk II (2015). Attempts to retake the breakaway regions by force failed, and shelling in Luhansk and Donetsk continued. As verified OSCE data up to February 2022 show, most projectiles were fired from the Ukrainian side—facts largely ignored by international media, which had long turned away from a war that never truly ended.</w:t>
      </w:r>
    </w:p>
    <w:p w14:paraId="7048CF6E" w14:textId="77777777" w:rsidR="00335D52" w:rsidRPr="006C2167" w:rsidRDefault="00335D52" w:rsidP="00335D52">
      <w:pPr>
        <w:pStyle w:val="NormalWeb"/>
        <w:rPr>
          <w:rFonts w:ascii="Baskerville" w:hAnsi="Baskerville"/>
          <w:color w:val="000000"/>
        </w:rPr>
      </w:pPr>
      <w:r w:rsidRPr="006C2167">
        <w:rPr>
          <w:rFonts w:ascii="Baskerville" w:hAnsi="Baskerville"/>
          <w:color w:val="000000"/>
        </w:rPr>
        <w:t>The West’s engagement with Ukraine since its independence often ignored the predictable consequences of its actions—and the motivations that drove Russia to intervene under the pretext of protecting the pro-Russian minority.</w:t>
      </w:r>
    </w:p>
    <w:p w14:paraId="344AAF17" w14:textId="77777777" w:rsidR="00335D52" w:rsidRPr="006C2167" w:rsidRDefault="00335D52" w:rsidP="00335D52">
      <w:pPr>
        <w:pStyle w:val="NormalWeb"/>
        <w:rPr>
          <w:rFonts w:ascii="Baskerville" w:hAnsi="Baskerville"/>
          <w:color w:val="000000"/>
        </w:rPr>
      </w:pPr>
      <w:proofErr w:type="spellStart"/>
      <w:r w:rsidRPr="006C2167">
        <w:rPr>
          <w:rFonts w:ascii="Baskerville" w:hAnsi="Baskerville"/>
          <w:color w:val="000000"/>
        </w:rPr>
        <w:t>Zelensky</w:t>
      </w:r>
      <w:proofErr w:type="spellEnd"/>
      <w:r w:rsidRPr="006C2167">
        <w:rPr>
          <w:rFonts w:ascii="Baskerville" w:hAnsi="Baskerville"/>
          <w:color w:val="000000"/>
        </w:rPr>
        <w:t xml:space="preserve"> can only fulfill his campaign promise—to restore Ukraine’s territorial integrity—by winning the war and re-establishing the borders that existed before 2014. This is why Henry Kissinger’s proposal, published in</w:t>
      </w:r>
      <w:r w:rsidRPr="006C2167">
        <w:rPr>
          <w:rStyle w:val="apple-converted-space"/>
          <w:rFonts w:ascii="Baskerville" w:hAnsi="Baskerville"/>
          <w:color w:val="000000"/>
        </w:rPr>
        <w:t> </w:t>
      </w:r>
      <w:r w:rsidRPr="006C2167">
        <w:rPr>
          <w:rStyle w:val="Emphasis"/>
          <w:rFonts w:ascii="Baskerville" w:hAnsi="Baskerville"/>
          <w:color w:val="000000"/>
        </w:rPr>
        <w:t>The New York Times</w:t>
      </w:r>
      <w:r w:rsidRPr="006C2167">
        <w:rPr>
          <w:rStyle w:val="apple-converted-space"/>
          <w:rFonts w:ascii="Baskerville" w:hAnsi="Baskerville"/>
          <w:color w:val="000000"/>
        </w:rPr>
        <w:t> </w:t>
      </w:r>
      <w:r w:rsidRPr="006C2167">
        <w:rPr>
          <w:rFonts w:ascii="Baskerville" w:hAnsi="Baskerville"/>
          <w:color w:val="000000"/>
        </w:rPr>
        <w:t xml:space="preserve">on May 24, 2022, to restore the 2014 </w:t>
      </w:r>
      <w:r w:rsidRPr="006C2167">
        <w:rPr>
          <w:rFonts w:ascii="Baskerville" w:hAnsi="Baskerville"/>
          <w:color w:val="000000"/>
        </w:rPr>
        <w:lastRenderedPageBreak/>
        <w:t xml:space="preserve">status quo as a basis for negotiation, was unacceptable to Kyiv. Such a move would have meant returning to the Minsk framework. As a result, Kyiv now faces a narrowing set of options: only total victory and the liberation of all occupied territories can ensure the government’s survival. </w:t>
      </w:r>
      <w:proofErr w:type="spellStart"/>
      <w:r w:rsidRPr="006C2167">
        <w:rPr>
          <w:rFonts w:ascii="Baskerville" w:hAnsi="Baskerville"/>
          <w:color w:val="000000"/>
        </w:rPr>
        <w:t>Zelensky</w:t>
      </w:r>
      <w:proofErr w:type="spellEnd"/>
      <w:r w:rsidRPr="006C2167">
        <w:rPr>
          <w:rFonts w:ascii="Baskerville" w:hAnsi="Baskerville"/>
          <w:color w:val="000000"/>
        </w:rPr>
        <w:t xml:space="preserve"> reminds the West of this daily—but achieving it is likely impossible without “unconditional” Western support.</w:t>
      </w:r>
    </w:p>
    <w:p w14:paraId="302BD036" w14:textId="03FA0902" w:rsidR="00335D52" w:rsidRPr="006C2167" w:rsidRDefault="00335D52" w:rsidP="00335D52">
      <w:pPr>
        <w:pStyle w:val="NormalWeb"/>
        <w:rPr>
          <w:rFonts w:ascii="Baskerville" w:hAnsi="Baskerville"/>
          <w:color w:val="000000"/>
        </w:rPr>
      </w:pPr>
      <w:r w:rsidRPr="006C2167">
        <w:rPr>
          <w:rFonts w:ascii="Baskerville" w:hAnsi="Baskerville"/>
          <w:color w:val="000000"/>
        </w:rPr>
        <w:t xml:space="preserve">Russia finds itself in a similar bind. President Putin declared that securing control over eastern Ukraine and establishing a land bridge to Crimea were the main objectives of the “special military operation” after abandoning the attempt to capture Kyiv. In this war, only victories—or defeats—carry real significance. The annexation of Luhansk, Donetsk, </w:t>
      </w:r>
      <w:proofErr w:type="spellStart"/>
      <w:r w:rsidRPr="006C2167">
        <w:rPr>
          <w:rFonts w:ascii="Baskerville" w:hAnsi="Baskerville"/>
          <w:color w:val="000000"/>
        </w:rPr>
        <w:t>Zaporizhia</w:t>
      </w:r>
      <w:proofErr w:type="spellEnd"/>
      <w:r w:rsidRPr="006C2167">
        <w:rPr>
          <w:rFonts w:ascii="Baskerville" w:hAnsi="Baskerville"/>
          <w:color w:val="000000"/>
        </w:rPr>
        <w:t>, and Kherson into the Russian Federation has further complicated the path to peace.</w:t>
      </w:r>
    </w:p>
    <w:p w14:paraId="1BDF6CB4" w14:textId="77777777" w:rsidR="00335D52" w:rsidRPr="006C2167" w:rsidRDefault="00335D52" w:rsidP="00335D52">
      <w:pPr>
        <w:pStyle w:val="NormalWeb"/>
        <w:rPr>
          <w:rFonts w:ascii="Baskerville" w:hAnsi="Baskerville"/>
          <w:color w:val="000000"/>
        </w:rPr>
      </w:pPr>
      <w:r w:rsidRPr="006C2167">
        <w:rPr>
          <w:rFonts w:ascii="Baskerville" w:hAnsi="Baskerville"/>
          <w:color w:val="000000"/>
        </w:rPr>
        <w:t>The key question now is how to bring all sides back to the negotiating table.</w:t>
      </w:r>
    </w:p>
    <w:p w14:paraId="6559FAFF" w14:textId="77777777" w:rsidR="00335D52" w:rsidRPr="006C2167" w:rsidRDefault="00335D52" w:rsidP="00335D52">
      <w:pPr>
        <w:pStyle w:val="NormalWeb"/>
        <w:rPr>
          <w:rFonts w:ascii="Baskerville" w:hAnsi="Baskerville"/>
          <w:color w:val="000000"/>
        </w:rPr>
      </w:pPr>
      <w:r w:rsidRPr="006C2167">
        <w:rPr>
          <w:rFonts w:ascii="Baskerville" w:hAnsi="Baskerville"/>
          <w:color w:val="000000"/>
        </w:rPr>
        <w:t xml:space="preserve">After the West’s “victory” on Maidan in February 2014, it became politically and morally committed to supporting Kyiv. Since then, the EU has provided more than €15 billion in various forms of aid. Following Russia’s invasion, billions more have been delivered in both financial and military assistance. U.S. media estimate that American aid, mainly in weapons and military equipment, has exceeded $10 billion. According to Andrea Kendall-Taylor and Michael </w:t>
      </w:r>
      <w:proofErr w:type="spellStart"/>
      <w:r w:rsidRPr="006C2167">
        <w:rPr>
          <w:rFonts w:ascii="Baskerville" w:hAnsi="Baskerville"/>
          <w:color w:val="000000"/>
        </w:rPr>
        <w:t>Kofman</w:t>
      </w:r>
      <w:proofErr w:type="spellEnd"/>
      <w:r w:rsidRPr="006C2167">
        <w:rPr>
          <w:rFonts w:ascii="Baskerville" w:hAnsi="Baskerville"/>
          <w:color w:val="000000"/>
        </w:rPr>
        <w:t xml:space="preserve"> in</w:t>
      </w:r>
      <w:r w:rsidRPr="006C2167">
        <w:rPr>
          <w:rStyle w:val="apple-converted-space"/>
          <w:rFonts w:ascii="Baskerville" w:hAnsi="Baskerville"/>
          <w:color w:val="000000"/>
        </w:rPr>
        <w:t> </w:t>
      </w:r>
      <w:r w:rsidRPr="006C2167">
        <w:rPr>
          <w:rStyle w:val="Emphasis"/>
          <w:rFonts w:ascii="Baskerville" w:hAnsi="Baskerville"/>
          <w:color w:val="000000"/>
        </w:rPr>
        <w:t>Foreign Affairs</w:t>
      </w:r>
      <w:r w:rsidRPr="006C2167">
        <w:rPr>
          <w:rStyle w:val="apple-converted-space"/>
          <w:rFonts w:ascii="Baskerville" w:hAnsi="Baskerville"/>
          <w:color w:val="000000"/>
        </w:rPr>
        <w:t> </w:t>
      </w:r>
      <w:r w:rsidRPr="006C2167">
        <w:rPr>
          <w:rFonts w:ascii="Baskerville" w:hAnsi="Baskerville"/>
          <w:color w:val="000000"/>
        </w:rPr>
        <w:t>(Nov/Dec 2022), U.S. assistance since February 24, 2022, has surpassed</w:t>
      </w:r>
      <w:r w:rsidRPr="006C2167">
        <w:rPr>
          <w:rStyle w:val="apple-converted-space"/>
          <w:rFonts w:ascii="Baskerville" w:hAnsi="Baskerville"/>
          <w:color w:val="000000"/>
        </w:rPr>
        <w:t> </w:t>
      </w:r>
      <w:r w:rsidRPr="006C2167">
        <w:rPr>
          <w:rStyle w:val="Strong"/>
          <w:rFonts w:ascii="Baskerville" w:hAnsi="Baskerville"/>
          <w:color w:val="000000"/>
        </w:rPr>
        <w:t>$45 billion</w:t>
      </w:r>
      <w:r w:rsidRPr="006C2167">
        <w:rPr>
          <w:rFonts w:ascii="Baskerville" w:hAnsi="Baskerville"/>
          <w:color w:val="000000"/>
        </w:rPr>
        <w:t>. Massive support—equipment, training, logistics, and intelligence—has poured in from the U.S., NATO, the EU, and other allies.</w:t>
      </w:r>
    </w:p>
    <w:p w14:paraId="47FEFF06" w14:textId="3751BE7C" w:rsidR="00335D52" w:rsidRPr="006C2167" w:rsidRDefault="00335D52" w:rsidP="00335D52">
      <w:pPr>
        <w:pStyle w:val="NormalWeb"/>
        <w:rPr>
          <w:rFonts w:ascii="Baskerville" w:hAnsi="Baskerville"/>
          <w:color w:val="000000"/>
        </w:rPr>
      </w:pPr>
      <w:r w:rsidRPr="006C2167">
        <w:rPr>
          <w:rFonts w:ascii="Baskerville" w:hAnsi="Baskerville"/>
          <w:color w:val="000000"/>
        </w:rPr>
        <w:t xml:space="preserve">Meanwhile, the </w:t>
      </w:r>
      <w:r w:rsidR="008C74DA">
        <w:rPr>
          <w:rFonts w:ascii="Baskerville" w:hAnsi="Baskerville"/>
          <w:color w:val="000000"/>
        </w:rPr>
        <w:t xml:space="preserve">population in </w:t>
      </w:r>
      <w:r w:rsidRPr="006C2167">
        <w:rPr>
          <w:rFonts w:ascii="Baskerville" w:hAnsi="Baskerville"/>
          <w:color w:val="000000"/>
        </w:rPr>
        <w:t>separatist territories</w:t>
      </w:r>
      <w:r w:rsidR="003C7BF8">
        <w:rPr>
          <w:rFonts w:ascii="Baskerville" w:hAnsi="Baskerville"/>
          <w:color w:val="000000"/>
        </w:rPr>
        <w:t xml:space="preserve"> </w:t>
      </w:r>
      <w:r w:rsidRPr="006C2167">
        <w:rPr>
          <w:rFonts w:ascii="Baskerville" w:hAnsi="Baskerville"/>
          <w:color w:val="000000"/>
        </w:rPr>
        <w:t xml:space="preserve">rely </w:t>
      </w:r>
      <w:r w:rsidR="004D6212">
        <w:rPr>
          <w:rFonts w:ascii="Baskerville" w:hAnsi="Baskerville"/>
          <w:color w:val="000000"/>
        </w:rPr>
        <w:t xml:space="preserve">for their security and living </w:t>
      </w:r>
      <w:r w:rsidRPr="006C2167">
        <w:rPr>
          <w:rFonts w:ascii="Baskerville" w:hAnsi="Baskerville"/>
          <w:color w:val="000000"/>
        </w:rPr>
        <w:t>almost entirely on Moscow. The local conflict between Kyiv and the breakaway regions has thus escalated into a full-scale confrontation between the West and Russia.</w:t>
      </w:r>
    </w:p>
    <w:p w14:paraId="5854C4BE" w14:textId="77777777" w:rsidR="00335D52" w:rsidRPr="00335D52" w:rsidRDefault="00335D52" w:rsidP="00335D52">
      <w:pPr>
        <w:spacing w:before="100" w:beforeAutospacing="1" w:after="100" w:afterAutospacing="1"/>
        <w:rPr>
          <w:rFonts w:ascii="Baskerville" w:eastAsia="Times New Roman" w:hAnsi="Baskerville" w:cs="Times New Roman"/>
          <w:color w:val="000000"/>
        </w:rPr>
      </w:pPr>
      <w:r w:rsidRPr="00335D52">
        <w:rPr>
          <w:rFonts w:ascii="Baskerville" w:eastAsia="Times New Roman" w:hAnsi="Baskerville" w:cs="Times New Roman"/>
          <w:color w:val="000000"/>
        </w:rPr>
        <w:t>As we can see today, every “success” by either side triggers a sharp and destructive act of retaliation. Given the situation on the ground, the West could stop the war by acknowledging that no one can truly win it—and that the continued destruction of critical infrastructure, cities, towns, roads, and bridges, along with the mounting loss of soldiers’ and civilians’ lives, is senseless. Such devastation can only escalate the conflict into a wider and uncontrollable war.</w:t>
      </w:r>
    </w:p>
    <w:p w14:paraId="470CA270" w14:textId="2795FD62" w:rsidR="00335D52" w:rsidRPr="00335D52" w:rsidRDefault="00335D52" w:rsidP="00335D52">
      <w:pPr>
        <w:spacing w:before="100" w:beforeAutospacing="1" w:after="100" w:afterAutospacing="1"/>
        <w:rPr>
          <w:rFonts w:ascii="Baskerville" w:eastAsia="Times New Roman" w:hAnsi="Baskerville" w:cs="Times New Roman"/>
          <w:color w:val="000000"/>
        </w:rPr>
      </w:pPr>
      <w:r w:rsidRPr="00335D52">
        <w:rPr>
          <w:rFonts w:ascii="Baskerville" w:eastAsia="Times New Roman" w:hAnsi="Baskerville" w:cs="Times New Roman"/>
          <w:color w:val="000000"/>
        </w:rPr>
        <w:t xml:space="preserve">However, given the West’s insistence on continuing “until Ukraine’s victory” </w:t>
      </w:r>
      <w:proofErr w:type="gramStart"/>
      <w:r w:rsidRPr="006C2167">
        <w:rPr>
          <w:rFonts w:ascii="Baskerville" w:eastAsia="Times New Roman" w:hAnsi="Baskerville" w:cs="Times New Roman"/>
          <w:color w:val="000000"/>
        </w:rPr>
        <w:t>or</w:t>
      </w:r>
      <w:r w:rsidR="008C74DA">
        <w:rPr>
          <w:rFonts w:ascii="Baskerville" w:eastAsia="Times New Roman" w:hAnsi="Baskerville" w:cs="Times New Roman"/>
          <w:color w:val="000000"/>
        </w:rPr>
        <w:t xml:space="preserve"> </w:t>
      </w:r>
      <w:r w:rsidRPr="006C2167">
        <w:rPr>
          <w:rFonts w:ascii="Baskerville" w:eastAsia="Times New Roman" w:hAnsi="Baskerville" w:cs="Times New Roman"/>
          <w:color w:val="000000"/>
        </w:rPr>
        <w:t>”as</w:t>
      </w:r>
      <w:proofErr w:type="gramEnd"/>
      <w:r w:rsidRPr="006C2167">
        <w:rPr>
          <w:rFonts w:ascii="Baskerville" w:eastAsia="Times New Roman" w:hAnsi="Baskerville" w:cs="Times New Roman"/>
          <w:color w:val="000000"/>
        </w:rPr>
        <w:t xml:space="preserve"> long as it takes”, </w:t>
      </w:r>
      <w:r w:rsidRPr="00335D52">
        <w:rPr>
          <w:rFonts w:ascii="Baskerville" w:eastAsia="Times New Roman" w:hAnsi="Baskerville" w:cs="Times New Roman"/>
          <w:color w:val="000000"/>
        </w:rPr>
        <w:t>it seems evident that Vladimir Putin cannot unilaterally end the war. It is difficult to imagine Russia withdrawing, admitting defeat, and effectively abandoning the Russians in eastern Ukraine to the mercy of the authorities in Kyiv. At this point, the end of the war largely depends on when the West decides to “declare victory.”</w:t>
      </w:r>
    </w:p>
    <w:p w14:paraId="4AC06E5D" w14:textId="77777777" w:rsidR="00335D52" w:rsidRPr="00335D52" w:rsidRDefault="00335D52" w:rsidP="00335D52">
      <w:pPr>
        <w:spacing w:before="100" w:beforeAutospacing="1" w:after="100" w:afterAutospacing="1"/>
        <w:rPr>
          <w:rFonts w:ascii="Baskerville" w:eastAsia="Times New Roman" w:hAnsi="Baskerville" w:cs="Times New Roman"/>
          <w:color w:val="000000"/>
        </w:rPr>
      </w:pPr>
      <w:r w:rsidRPr="00335D52">
        <w:rPr>
          <w:rFonts w:ascii="Baskerville" w:eastAsia="Times New Roman" w:hAnsi="Baskerville" w:cs="Times New Roman"/>
          <w:color w:val="000000"/>
        </w:rPr>
        <w:t>Signs that this moment may be approaching can be found in the article</w:t>
      </w:r>
      <w:r w:rsidRPr="006C2167">
        <w:rPr>
          <w:rFonts w:ascii="Baskerville" w:eastAsia="Times New Roman" w:hAnsi="Baskerville" w:cs="Times New Roman"/>
          <w:color w:val="000000"/>
        </w:rPr>
        <w:t> </w:t>
      </w:r>
      <w:r w:rsidRPr="006C2167">
        <w:rPr>
          <w:rFonts w:ascii="Baskerville" w:eastAsia="Times New Roman" w:hAnsi="Baskerville" w:cs="Times New Roman"/>
          <w:i/>
          <w:iCs/>
          <w:color w:val="000000"/>
        </w:rPr>
        <w:t>“Finding an Ending”</w:t>
      </w:r>
      <w:r w:rsidRPr="006C2167">
        <w:rPr>
          <w:rFonts w:ascii="Baskerville" w:eastAsia="Times New Roman" w:hAnsi="Baskerville" w:cs="Times New Roman"/>
          <w:color w:val="000000"/>
        </w:rPr>
        <w:t> </w:t>
      </w:r>
      <w:r w:rsidRPr="00335D52">
        <w:rPr>
          <w:rFonts w:ascii="Baskerville" w:eastAsia="Times New Roman" w:hAnsi="Baskerville" w:cs="Times New Roman"/>
          <w:color w:val="000000"/>
        </w:rPr>
        <w:t>(</w:t>
      </w:r>
      <w:r w:rsidRPr="006C2167">
        <w:rPr>
          <w:rFonts w:ascii="Baskerville" w:eastAsia="Times New Roman" w:hAnsi="Baskerville" w:cs="Times New Roman"/>
          <w:i/>
          <w:iCs/>
          <w:color w:val="000000"/>
        </w:rPr>
        <w:t>The Economist</w:t>
      </w:r>
      <w:r w:rsidRPr="00335D52">
        <w:rPr>
          <w:rFonts w:ascii="Baskerville" w:eastAsia="Times New Roman" w:hAnsi="Baskerville" w:cs="Times New Roman"/>
          <w:color w:val="000000"/>
        </w:rPr>
        <w:t>, November 12, 2022), which observes that, just as America has at times sought to restrain Israel, it may eventually try to limit Ukraine’s ambitions—ambitions currently centered on total military victory, “even if the war lasts for years.” Such a shift would likely entail a gradual reduction in Western aid, which may already be occurring.</w:t>
      </w:r>
      <w:r w:rsidRPr="006C2167">
        <w:rPr>
          <w:rFonts w:ascii="Baskerville" w:eastAsia="Times New Roman" w:hAnsi="Baskerville" w:cs="Times New Roman"/>
          <w:color w:val="000000"/>
        </w:rPr>
        <w:t> </w:t>
      </w:r>
      <w:r w:rsidRPr="006C2167">
        <w:rPr>
          <w:rFonts w:ascii="Baskerville" w:eastAsia="Times New Roman" w:hAnsi="Baskerville" w:cs="Times New Roman"/>
          <w:i/>
          <w:iCs/>
          <w:color w:val="000000"/>
        </w:rPr>
        <w:t>The Economist</w:t>
      </w:r>
      <w:r w:rsidRPr="006C2167">
        <w:rPr>
          <w:rFonts w:ascii="Baskerville" w:eastAsia="Times New Roman" w:hAnsi="Baskerville" w:cs="Times New Roman"/>
          <w:color w:val="000000"/>
        </w:rPr>
        <w:t> </w:t>
      </w:r>
      <w:r w:rsidRPr="00335D52">
        <w:rPr>
          <w:rFonts w:ascii="Baskerville" w:eastAsia="Times New Roman" w:hAnsi="Baskerville" w:cs="Times New Roman"/>
          <w:color w:val="000000"/>
        </w:rPr>
        <w:t xml:space="preserve">notes that President Biden’s team has not used the word “victory” for some time. Moreover, expressions such as </w:t>
      </w:r>
      <w:r w:rsidRPr="00335D52">
        <w:rPr>
          <w:rFonts w:ascii="Baskerville" w:eastAsia="Times New Roman" w:hAnsi="Baskerville" w:cs="Times New Roman"/>
          <w:b/>
          <w:color w:val="000000"/>
        </w:rPr>
        <w:t>“totally unprovoked attack”</w:t>
      </w:r>
      <w:r w:rsidRPr="00335D52">
        <w:rPr>
          <w:rFonts w:ascii="Baskerville" w:eastAsia="Times New Roman" w:hAnsi="Baskerville" w:cs="Times New Roman"/>
          <w:color w:val="000000"/>
        </w:rPr>
        <w:t xml:space="preserve"> are heard less and less from Western leaders.</w:t>
      </w:r>
    </w:p>
    <w:sectPr w:rsidR="00335D52" w:rsidRPr="00335D52" w:rsidSect="00BA578F">
      <w:footerReference w:type="even" r:id="rId6"/>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61062" w14:textId="77777777" w:rsidR="004C6B9A" w:rsidRDefault="004C6B9A" w:rsidP="00D83114">
      <w:r>
        <w:separator/>
      </w:r>
    </w:p>
  </w:endnote>
  <w:endnote w:type="continuationSeparator" w:id="0">
    <w:p w14:paraId="5719DAA3" w14:textId="77777777" w:rsidR="004C6B9A" w:rsidRDefault="004C6B9A" w:rsidP="00D83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08320165"/>
      <w:docPartObj>
        <w:docPartGallery w:val="Page Numbers (Bottom of Page)"/>
        <w:docPartUnique/>
      </w:docPartObj>
    </w:sdtPr>
    <w:sdtEndPr>
      <w:rPr>
        <w:rStyle w:val="PageNumber"/>
      </w:rPr>
    </w:sdtEndPr>
    <w:sdtContent>
      <w:p w14:paraId="35910E12" w14:textId="536A9B73" w:rsidR="00D83114" w:rsidRDefault="00D83114" w:rsidP="002878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571A18" w14:textId="77777777" w:rsidR="00D83114" w:rsidRDefault="00D83114" w:rsidP="00D831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17235462"/>
      <w:docPartObj>
        <w:docPartGallery w:val="Page Numbers (Bottom of Page)"/>
        <w:docPartUnique/>
      </w:docPartObj>
    </w:sdtPr>
    <w:sdtEndPr>
      <w:rPr>
        <w:rStyle w:val="PageNumber"/>
      </w:rPr>
    </w:sdtEndPr>
    <w:sdtContent>
      <w:p w14:paraId="0EDC05B1" w14:textId="2EEECCA0" w:rsidR="00D83114" w:rsidRDefault="00D83114" w:rsidP="002878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46A2AF" w14:textId="77777777" w:rsidR="00D83114" w:rsidRDefault="00D83114" w:rsidP="00D8311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ECA62" w14:textId="77777777" w:rsidR="004C6B9A" w:rsidRDefault="004C6B9A" w:rsidP="00D83114">
      <w:r>
        <w:separator/>
      </w:r>
    </w:p>
  </w:footnote>
  <w:footnote w:type="continuationSeparator" w:id="0">
    <w:p w14:paraId="3BD6A77C" w14:textId="77777777" w:rsidR="004C6B9A" w:rsidRDefault="004C6B9A" w:rsidP="00D831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A13"/>
    <w:rsid w:val="0018696E"/>
    <w:rsid w:val="001E79A6"/>
    <w:rsid w:val="00245A8D"/>
    <w:rsid w:val="0029684C"/>
    <w:rsid w:val="00327A13"/>
    <w:rsid w:val="00335D52"/>
    <w:rsid w:val="003C7BF8"/>
    <w:rsid w:val="004C6B9A"/>
    <w:rsid w:val="004D6212"/>
    <w:rsid w:val="006C2167"/>
    <w:rsid w:val="00803475"/>
    <w:rsid w:val="008C74DA"/>
    <w:rsid w:val="008F106C"/>
    <w:rsid w:val="00B86F74"/>
    <w:rsid w:val="00BA578F"/>
    <w:rsid w:val="00C0341F"/>
    <w:rsid w:val="00C9487F"/>
    <w:rsid w:val="00D83114"/>
    <w:rsid w:val="00FA4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22091"/>
  <w15:chartTrackingRefBased/>
  <w15:docId w15:val="{1E76B33B-38AF-A448-8112-25EA1A02D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327A1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27A1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27A13"/>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327A13"/>
    <w:rPr>
      <w:i/>
      <w:iCs/>
    </w:rPr>
  </w:style>
  <w:style w:type="character" w:customStyle="1" w:styleId="apple-converted-space">
    <w:name w:val="apple-converted-space"/>
    <w:basedOn w:val="DefaultParagraphFont"/>
    <w:rsid w:val="00327A13"/>
  </w:style>
  <w:style w:type="character" w:styleId="Strong">
    <w:name w:val="Strong"/>
    <w:basedOn w:val="DefaultParagraphFont"/>
    <w:uiPriority w:val="22"/>
    <w:qFormat/>
    <w:rsid w:val="00327A13"/>
    <w:rPr>
      <w:b/>
      <w:bCs/>
    </w:rPr>
  </w:style>
  <w:style w:type="paragraph" w:styleId="Footer">
    <w:name w:val="footer"/>
    <w:basedOn w:val="Normal"/>
    <w:link w:val="FooterChar"/>
    <w:uiPriority w:val="99"/>
    <w:unhideWhenUsed/>
    <w:rsid w:val="00D83114"/>
    <w:pPr>
      <w:tabs>
        <w:tab w:val="center" w:pos="4680"/>
        <w:tab w:val="right" w:pos="9360"/>
      </w:tabs>
    </w:pPr>
  </w:style>
  <w:style w:type="character" w:customStyle="1" w:styleId="FooterChar">
    <w:name w:val="Footer Char"/>
    <w:basedOn w:val="DefaultParagraphFont"/>
    <w:link w:val="Footer"/>
    <w:uiPriority w:val="99"/>
    <w:rsid w:val="00D83114"/>
  </w:style>
  <w:style w:type="character" w:styleId="PageNumber">
    <w:name w:val="page number"/>
    <w:basedOn w:val="DefaultParagraphFont"/>
    <w:uiPriority w:val="99"/>
    <w:semiHidden/>
    <w:unhideWhenUsed/>
    <w:rsid w:val="00D83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333296">
      <w:bodyDiv w:val="1"/>
      <w:marLeft w:val="0"/>
      <w:marRight w:val="0"/>
      <w:marTop w:val="0"/>
      <w:marBottom w:val="0"/>
      <w:divBdr>
        <w:top w:val="none" w:sz="0" w:space="0" w:color="auto"/>
        <w:left w:val="none" w:sz="0" w:space="0" w:color="auto"/>
        <w:bottom w:val="none" w:sz="0" w:space="0" w:color="auto"/>
        <w:right w:val="none" w:sz="0" w:space="0" w:color="auto"/>
      </w:divBdr>
    </w:div>
    <w:div w:id="581377845">
      <w:bodyDiv w:val="1"/>
      <w:marLeft w:val="0"/>
      <w:marRight w:val="0"/>
      <w:marTop w:val="0"/>
      <w:marBottom w:val="0"/>
      <w:divBdr>
        <w:top w:val="none" w:sz="0" w:space="0" w:color="auto"/>
        <w:left w:val="none" w:sz="0" w:space="0" w:color="auto"/>
        <w:bottom w:val="none" w:sz="0" w:space="0" w:color="auto"/>
        <w:right w:val="none" w:sz="0" w:space="0" w:color="auto"/>
      </w:divBdr>
    </w:div>
    <w:div w:id="799225576">
      <w:bodyDiv w:val="1"/>
      <w:marLeft w:val="0"/>
      <w:marRight w:val="0"/>
      <w:marTop w:val="0"/>
      <w:marBottom w:val="0"/>
      <w:divBdr>
        <w:top w:val="none" w:sz="0" w:space="0" w:color="auto"/>
        <w:left w:val="none" w:sz="0" w:space="0" w:color="auto"/>
        <w:bottom w:val="none" w:sz="0" w:space="0" w:color="auto"/>
        <w:right w:val="none" w:sz="0" w:space="0" w:color="auto"/>
      </w:divBdr>
    </w:div>
    <w:div w:id="1131434960">
      <w:bodyDiv w:val="1"/>
      <w:marLeft w:val="0"/>
      <w:marRight w:val="0"/>
      <w:marTop w:val="0"/>
      <w:marBottom w:val="0"/>
      <w:divBdr>
        <w:top w:val="none" w:sz="0" w:space="0" w:color="auto"/>
        <w:left w:val="none" w:sz="0" w:space="0" w:color="auto"/>
        <w:bottom w:val="none" w:sz="0" w:space="0" w:color="auto"/>
        <w:right w:val="none" w:sz="0" w:space="0" w:color="auto"/>
      </w:divBdr>
    </w:div>
    <w:div w:id="1249534920">
      <w:bodyDiv w:val="1"/>
      <w:marLeft w:val="0"/>
      <w:marRight w:val="0"/>
      <w:marTop w:val="0"/>
      <w:marBottom w:val="0"/>
      <w:divBdr>
        <w:top w:val="none" w:sz="0" w:space="0" w:color="auto"/>
        <w:left w:val="none" w:sz="0" w:space="0" w:color="auto"/>
        <w:bottom w:val="none" w:sz="0" w:space="0" w:color="auto"/>
        <w:right w:val="none" w:sz="0" w:space="0" w:color="auto"/>
      </w:divBdr>
    </w:div>
    <w:div w:id="1331638557">
      <w:bodyDiv w:val="1"/>
      <w:marLeft w:val="0"/>
      <w:marRight w:val="0"/>
      <w:marTop w:val="0"/>
      <w:marBottom w:val="0"/>
      <w:divBdr>
        <w:top w:val="none" w:sz="0" w:space="0" w:color="auto"/>
        <w:left w:val="none" w:sz="0" w:space="0" w:color="auto"/>
        <w:bottom w:val="none" w:sz="0" w:space="0" w:color="auto"/>
        <w:right w:val="none" w:sz="0" w:space="0" w:color="auto"/>
      </w:divBdr>
    </w:div>
    <w:div w:id="1674991370">
      <w:bodyDiv w:val="1"/>
      <w:marLeft w:val="0"/>
      <w:marRight w:val="0"/>
      <w:marTop w:val="0"/>
      <w:marBottom w:val="0"/>
      <w:divBdr>
        <w:top w:val="none" w:sz="0" w:space="0" w:color="auto"/>
        <w:left w:val="none" w:sz="0" w:space="0" w:color="auto"/>
        <w:bottom w:val="none" w:sz="0" w:space="0" w:color="auto"/>
        <w:right w:val="none" w:sz="0" w:space="0" w:color="auto"/>
      </w:divBdr>
    </w:div>
    <w:div w:id="206336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4634</Words>
  <Characters>26419</Characters>
  <Application>Microsoft Office Word</Application>
  <DocSecurity>0</DocSecurity>
  <Lines>220</Lines>
  <Paragraphs>61</Paragraphs>
  <ScaleCrop>false</ScaleCrop>
  <Company/>
  <LinksUpToDate>false</LinksUpToDate>
  <CharactersWithSpaces>30992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2025-10-07T09:13:00Z</cp:lastPrinted>
  <dcterms:created xsi:type="dcterms:W3CDTF">2025-11-11T09:43:00Z</dcterms:created>
  <dcterms:modified xsi:type="dcterms:W3CDTF">2025-11-11T09:43:00Z</dcterms:modified>
</cp:coreProperties>
</file>